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mc:AlternateContent>
          <mc:Choice Requires="wpg">
            <w:drawing>
              <wp:inline distB="0" distT="0" distL="0" distR="0">
                <wp:extent cx="7178040" cy="1611630"/>
                <wp:effectExtent b="0" l="0" r="0" t="0"/>
                <wp:docPr descr="decorative element" id="1192501295" name=""/>
                <a:graphic>
                  <a:graphicData uri="http://schemas.microsoft.com/office/word/2010/wordprocessingGroup">
                    <wpg:wgp>
                      <wpg:cNvGrpSpPr/>
                      <wpg:grpSpPr>
                        <a:xfrm>
                          <a:off x="1756975" y="2974175"/>
                          <a:ext cx="7178040" cy="1611630"/>
                          <a:chOff x="1756975" y="2974175"/>
                          <a:chExt cx="7178050" cy="1611650"/>
                        </a:xfrm>
                      </wpg:grpSpPr>
                      <wpg:grpSp>
                        <wpg:cNvGrpSpPr/>
                        <wpg:grpSpPr>
                          <a:xfrm>
                            <a:off x="1756980" y="2974185"/>
                            <a:ext cx="7178040" cy="1611630"/>
                            <a:chOff x="0" y="0"/>
                            <a:chExt cx="5229225" cy="2257425"/>
                          </a:xfrm>
                        </wpg:grpSpPr>
                        <wps:wsp>
                          <wps:cNvSpPr/>
                          <wps:cNvPr id="3" name="Shape 3"/>
                          <wps:spPr>
                            <a:xfrm>
                              <a:off x="0" y="0"/>
                              <a:ext cx="5229225" cy="2257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229225" cy="2257425"/>
                              <a:chOff x="0" y="0"/>
                              <a:chExt cx="5229225" cy="2257425"/>
                            </a:xfrm>
                          </wpg:grpSpPr>
                          <wps:wsp>
                            <wps:cNvSpPr/>
                            <wps:cNvPr id="12" name="Shape 12"/>
                            <wps:spPr>
                              <a:xfrm>
                                <a:off x="800100" y="14287"/>
                                <a:ext cx="4429125" cy="2243138"/>
                              </a:xfrm>
                              <a:prstGeom prst="homePlate">
                                <a:avLst>
                                  <a:gd fmla="val 50000" name="adj"/>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0" y="0"/>
                                <a:ext cx="5029200" cy="2243138"/>
                              </a:xfrm>
                              <a:prstGeom prst="homePlate">
                                <a:avLst>
                                  <a:gd fmla="val 50000" name="adj"/>
                                </a:avLst>
                              </a:prstGeom>
                              <a:solidFill>
                                <a:schemeClr val="accent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14" name="Shape 14"/>
                          <wps:spPr>
                            <a:xfrm>
                              <a:off x="838200" y="350520"/>
                              <a:ext cx="4086225" cy="850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0"/>
                                    <w:vertAlign w:val="baseline"/>
                                  </w:rPr>
                                  <w:t xml:space="preserve">TM Facilitation </w:t>
                                </w:r>
                              </w:p>
                            </w:txbxContent>
                          </wps:txbx>
                          <wps:bodyPr anchorCtr="0" anchor="ctr" bIns="45700" lIns="91425" spcFirstLastPara="1" rIns="91425" wrap="square" tIns="45700">
                            <a:noAutofit/>
                          </wps:bodyPr>
                        </wps:wsp>
                        <wps:wsp>
                          <wps:cNvSpPr/>
                          <wps:cNvPr id="15" name="Shape 15"/>
                          <wps:spPr>
                            <a:xfrm>
                              <a:off x="838200" y="1027206"/>
                              <a:ext cx="3557588" cy="104076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40"/>
                                    <w:vertAlign w:val="baseline"/>
                                  </w:rPr>
                                  <w:t xml:space="preserve">Teams Chronologies Reflection Session</w:t>
                                </w:r>
                              </w:p>
                            </w:txbxContent>
                          </wps:txbx>
                          <wps:bodyPr anchorCtr="0" anchor="t" bIns="45700" lIns="91425" spcFirstLastPara="1" rIns="91425" wrap="square" tIns="45700">
                            <a:noAutofit/>
                          </wps:bodyPr>
                        </wps:wsp>
                      </wpg:grpSp>
                    </wpg:wgp>
                  </a:graphicData>
                </a:graphic>
              </wp:inline>
            </w:drawing>
          </mc:Choice>
          <mc:Fallback>
            <w:drawing>
              <wp:inline distB="0" distT="0" distL="0" distR="0">
                <wp:extent cx="7178040" cy="1611630"/>
                <wp:effectExtent b="0" l="0" r="0" t="0"/>
                <wp:docPr descr="decorative element" id="1192501295" name="image4.png"/>
                <a:graphic>
                  <a:graphicData uri="http://schemas.openxmlformats.org/drawingml/2006/picture">
                    <pic:pic>
                      <pic:nvPicPr>
                        <pic:cNvPr descr="decorative element" id="0" name="image4.png"/>
                        <pic:cNvPicPr preferRelativeResize="0"/>
                      </pic:nvPicPr>
                      <pic:blipFill>
                        <a:blip r:embed="rId7"/>
                        <a:srcRect/>
                        <a:stretch>
                          <a:fillRect/>
                        </a:stretch>
                      </pic:blipFill>
                      <pic:spPr>
                        <a:xfrm>
                          <a:off x="0" y="0"/>
                          <a:ext cx="7178040" cy="1611630"/>
                        </a:xfrm>
                        <a:prstGeom prst="rect"/>
                        <a:ln/>
                      </pic:spPr>
                    </pic:pic>
                  </a:graphicData>
                </a:graphic>
              </wp:inline>
            </w:drawing>
          </mc:Fallback>
        </mc:AlternateContent>
      </w:r>
      <w:r w:rsidDel="00000000" w:rsidR="00000000" w:rsidRPr="00000000">
        <w:rPr>
          <w:rtl w:val="0"/>
        </w:rPr>
        <w:t xml:space="preserve"> </w:t>
      </w:r>
      <w:r w:rsidDel="00000000" w:rsidR="00000000" w:rsidRPr="00000000">
        <w:rPr/>
        <mc:AlternateContent>
          <mc:Choice Requires="wpg">
            <w:drawing>
              <wp:inline distB="0" distT="0" distL="0" distR="0">
                <wp:extent cx="7020000" cy="715617"/>
                <wp:effectExtent b="0" l="0" r="0" t="0"/>
                <wp:docPr descr="decorative element" id="1192501294" name=""/>
                <a:graphic>
                  <a:graphicData uri="http://schemas.microsoft.com/office/word/2010/wordprocessingGroup">
                    <wpg:wgp>
                      <wpg:cNvGrpSpPr/>
                      <wpg:grpSpPr>
                        <a:xfrm>
                          <a:off x="0" y="0"/>
                          <a:ext cx="7020000" cy="715617"/>
                          <a:chOff x="0" y="0"/>
                          <a:chExt cx="7029600" cy="728325"/>
                        </a:xfrm>
                      </wpg:grpSpPr>
                      <wpg:grpSp>
                        <wpg:cNvGrpSpPr/>
                        <wpg:grpSpPr>
                          <a:xfrm>
                            <a:off x="0" y="0"/>
                            <a:ext cx="7020000" cy="715617"/>
                            <a:chOff x="0" y="0"/>
                            <a:chExt cx="7020000" cy="715617"/>
                          </a:xfrm>
                        </wpg:grpSpPr>
                        <wps:wsp>
                          <wps:cNvSpPr/>
                          <wps:cNvPr id="3" name="Shape 3"/>
                          <wps:spPr>
                            <a:xfrm>
                              <a:off x="0" y="0"/>
                              <a:ext cx="7020000" cy="715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0799" y="0"/>
                              <a:ext cx="2664644" cy="715617"/>
                            </a:xfrm>
                            <a:prstGeom prst="homePlate">
                              <a:avLst>
                                <a:gd fmla="val 50000" name="adj"/>
                              </a:avLst>
                            </a:prstGeom>
                            <a:solidFill>
                              <a:srgbClr val="DAEEF3"/>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10799" y="0"/>
                              <a:ext cx="2485740" cy="71561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24"/>
                                    <w:vertAlign w:val="baseline"/>
                                  </w:rPr>
                                  <w:t xml:space="preserve">Prior to Session</w:t>
                                </w:r>
                              </w:p>
                            </w:txbxContent>
                          </wps:txbx>
                          <wps:bodyPr anchorCtr="0" anchor="ctr" bIns="32000" lIns="64000" spcFirstLastPara="1" rIns="16000" wrap="square" tIns="32000">
                            <a:noAutofit/>
                          </wps:bodyPr>
                        </wps:wsp>
                        <wps:wsp>
                          <wps:cNvSpPr/>
                          <wps:cNvPr id="6" name="Shape 6"/>
                          <wps:spPr>
                            <a:xfrm>
                              <a:off x="2124129" y="0"/>
                              <a:ext cx="2718193" cy="715617"/>
                            </a:xfrm>
                            <a:prstGeom prst="chevron">
                              <a:avLst>
                                <a:gd fmla="val 50000" name="adj"/>
                              </a:avLst>
                            </a:prstGeom>
                            <a:solidFill>
                              <a:srgbClr val="92D050"/>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2481938" y="0"/>
                              <a:ext cx="2002576" cy="71561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24"/>
                                    <w:vertAlign w:val="baseline"/>
                                  </w:rPr>
                                  <w:t xml:space="preserve">During Session</w:t>
                                </w:r>
                              </w:p>
                            </w:txbxContent>
                          </wps:txbx>
                          <wps:bodyPr anchorCtr="0" anchor="ctr" bIns="32000" lIns="48000" spcFirstLastPara="1" rIns="16000" wrap="square" tIns="32000">
                            <a:noAutofit/>
                          </wps:bodyPr>
                        </wps:wsp>
                        <wps:wsp>
                          <wps:cNvSpPr/>
                          <wps:cNvPr id="8" name="Shape 8"/>
                          <wps:spPr>
                            <a:xfrm>
                              <a:off x="4298683" y="0"/>
                              <a:ext cx="2718193" cy="715617"/>
                            </a:xfrm>
                            <a:prstGeom prst="chevron">
                              <a:avLst>
                                <a:gd fmla="val 50000" name="adj"/>
                              </a:avLst>
                            </a:prstGeom>
                            <a:solidFill>
                              <a:srgbClr val="49ACC5"/>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 name="Shape 9"/>
                          <wps:spPr>
                            <a:xfrm>
                              <a:off x="4656492" y="0"/>
                              <a:ext cx="2002576" cy="71561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24"/>
                                    <w:vertAlign w:val="baseline"/>
                                  </w:rPr>
                                  <w:t xml:space="preserve">Post Session</w:t>
                                </w:r>
                              </w:p>
                            </w:txbxContent>
                          </wps:txbx>
                          <wps:bodyPr anchorCtr="0" anchor="ctr" bIns="32000" lIns="48000" spcFirstLastPara="1" rIns="16000" wrap="square" tIns="32000">
                            <a:noAutofit/>
                          </wps:bodyPr>
                        </wps:wsp>
                      </wpg:grpSp>
                    </wpg:wgp>
                  </a:graphicData>
                </a:graphic>
              </wp:inline>
            </w:drawing>
          </mc:Choice>
          <mc:Fallback>
            <w:drawing>
              <wp:inline distB="0" distT="0" distL="0" distR="0">
                <wp:extent cx="7020000" cy="715617"/>
                <wp:effectExtent b="0" l="0" r="0" t="0"/>
                <wp:docPr descr="decorative element" id="1192501294" name="image3.png"/>
                <a:graphic>
                  <a:graphicData uri="http://schemas.openxmlformats.org/drawingml/2006/picture">
                    <pic:pic>
                      <pic:nvPicPr>
                        <pic:cNvPr descr="decorative element" id="0" name="image3.png"/>
                        <pic:cNvPicPr preferRelativeResize="0"/>
                      </pic:nvPicPr>
                      <pic:blipFill>
                        <a:blip r:embed="rId7"/>
                        <a:srcRect/>
                        <a:stretch>
                          <a:fillRect/>
                        </a:stretch>
                      </pic:blipFill>
                      <pic:spPr>
                        <a:xfrm>
                          <a:off x="0" y="0"/>
                          <a:ext cx="7020000" cy="715617"/>
                        </a:xfrm>
                        <a:prstGeom prst="rect"/>
                        <a:ln/>
                      </pic:spPr>
                    </pic:pic>
                  </a:graphicData>
                </a:graphic>
              </wp:inline>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382905</wp:posOffset>
            </wp:positionH>
            <wp:positionV relativeFrom="paragraph">
              <wp:posOffset>702945</wp:posOffset>
            </wp:positionV>
            <wp:extent cx="647700" cy="647700"/>
            <wp:effectExtent b="0" l="0" r="0" t="0"/>
            <wp:wrapNone/>
            <wp:docPr descr="Idea with solid fill" id="1192501298" name="image2.png"/>
            <a:graphic>
              <a:graphicData uri="http://schemas.openxmlformats.org/drawingml/2006/picture">
                <pic:pic>
                  <pic:nvPicPr>
                    <pic:cNvPr descr="Idea with solid fill" id="0" name="image2.png"/>
                    <pic:cNvPicPr preferRelativeResize="0"/>
                  </pic:nvPicPr>
                  <pic:blipFill>
                    <a:blip r:embed="rId8"/>
                    <a:srcRect b="0" l="0" r="0" t="0"/>
                    <a:stretch>
                      <a:fillRect/>
                    </a:stretch>
                  </pic:blipFill>
                  <pic:spPr>
                    <a:xfrm>
                      <a:off x="0" y="0"/>
                      <a:ext cx="647700" cy="647700"/>
                    </a:xfrm>
                    <a:prstGeom prst="rect"/>
                    <a:ln/>
                  </pic:spPr>
                </pic:pic>
              </a:graphicData>
            </a:graphic>
          </wp:anchor>
        </w:drawing>
      </w:r>
    </w:p>
    <w:tbl>
      <w:tblPr>
        <w:tblStyle w:val="Table1"/>
        <w:tblW w:w="11030.0" w:type="dxa"/>
        <w:jc w:val="left"/>
        <w:tblInd w:w="115.0" w:type="dxa"/>
        <w:tblBorders>
          <w:top w:color="93cddc" w:space="0" w:sz="4" w:val="single"/>
          <w:left w:color="93cddc" w:space="0" w:sz="4" w:val="single"/>
          <w:bottom w:color="93cddc" w:space="0" w:sz="4" w:val="single"/>
          <w:right w:color="93cddc" w:space="0" w:sz="4" w:val="single"/>
          <w:insideH w:color="93cddc" w:space="0" w:sz="4" w:val="single"/>
          <w:insideV w:color="93cddc" w:space="0" w:sz="4" w:val="single"/>
        </w:tblBorders>
        <w:tblLayout w:type="fixed"/>
        <w:tblLook w:val="04A0"/>
      </w:tblPr>
      <w:tblGrid>
        <w:gridCol w:w="448"/>
        <w:gridCol w:w="1559"/>
        <w:gridCol w:w="9023"/>
        <w:tblGridChange w:id="0">
          <w:tblGrid>
            <w:gridCol w:w="448"/>
            <w:gridCol w:w="1559"/>
            <w:gridCol w:w="9023"/>
          </w:tblGrid>
        </w:tblGridChange>
      </w:tblGrid>
      <w:tr>
        <w:trPr>
          <w:cantSplit w:val="0"/>
          <w:trHeight w:val="398" w:hRule="atLeast"/>
          <w:tblHeader w:val="0"/>
        </w:trPr>
        <w:tc>
          <w:tcPr>
            <w:shd w:fill="b7dde8" w:val="clear"/>
            <w:vAlign w:val="center"/>
          </w:tcPr>
          <w:p w:rsidR="00000000" w:rsidDel="00000000" w:rsidP="00000000" w:rsidRDefault="00000000" w:rsidRPr="00000000" w14:paraId="00000002">
            <w:pPr>
              <w:rPr>
                <w:sz w:val="18"/>
                <w:szCs w:val="18"/>
              </w:rPr>
            </w:pPr>
            <w:r w:rsidDel="00000000" w:rsidR="00000000" w:rsidRPr="00000000">
              <w:rPr>
                <w:rtl w:val="0"/>
              </w:rPr>
            </w:r>
          </w:p>
        </w:tc>
        <w:tc>
          <w:tcPr>
            <w:shd w:fill="b7dde8" w:val="clear"/>
          </w:tcPr>
          <w:p w:rsidR="00000000" w:rsidDel="00000000" w:rsidP="00000000" w:rsidRDefault="00000000" w:rsidRPr="00000000" w14:paraId="00000003">
            <w:pPr>
              <w:rPr>
                <w:sz w:val="22"/>
                <w:szCs w:val="22"/>
              </w:rPr>
            </w:pPr>
            <w:r w:rsidDel="00000000" w:rsidR="00000000" w:rsidRPr="00000000">
              <w:rPr>
                <w:sz w:val="22"/>
                <w:szCs w:val="22"/>
                <w:rtl w:val="0"/>
              </w:rPr>
              <w:t xml:space="preserve">Prior to Session</w:t>
            </w:r>
          </w:p>
        </w:tc>
        <w:tc>
          <w:tcPr>
            <w:shd w:fill="b7dde8" w:val="clear"/>
          </w:tcPr>
          <w:p w:rsidR="00000000" w:rsidDel="00000000" w:rsidP="00000000" w:rsidRDefault="00000000" w:rsidRPr="00000000" w14:paraId="00000004">
            <w:pPr>
              <w:rPr/>
            </w:pPr>
            <w:r w:rsidDel="00000000" w:rsidR="00000000" w:rsidRPr="00000000">
              <w:rPr>
                <w:rtl w:val="0"/>
              </w:rPr>
            </w:r>
          </w:p>
        </w:tc>
      </w:tr>
      <w:tr>
        <w:trPr>
          <w:cantSplit w:val="0"/>
          <w:tblHeader w:val="0"/>
        </w:trPr>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36"/>
                <w:szCs w:val="36"/>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36"/>
                <w:szCs w:val="36"/>
                <w:u w:val="none"/>
                <w:shd w:fill="auto" w:val="clear"/>
                <w:vertAlign w:val="baseline"/>
                <w:rtl w:val="0"/>
              </w:rPr>
              <w:t xml:space="preserve">□</w:t>
            </w:r>
          </w:p>
        </w:tc>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Room Booking</w:t>
            </w:r>
          </w:p>
        </w:tc>
        <w:tc>
          <w:tcPr/>
          <w:p w:rsidR="00000000" w:rsidDel="00000000" w:rsidP="00000000" w:rsidRDefault="00000000" w:rsidRPr="00000000" w14:paraId="00000007">
            <w:pPr>
              <w:rPr>
                <w:sz w:val="22"/>
                <w:szCs w:val="22"/>
              </w:rPr>
            </w:pPr>
            <w:r w:rsidDel="00000000" w:rsidR="00000000" w:rsidRPr="00000000">
              <w:rPr>
                <w:sz w:val="22"/>
                <w:szCs w:val="22"/>
                <w:rtl w:val="0"/>
              </w:rPr>
              <w:t xml:space="preserve">Depending on the size of your team you may want a room which allows you to split into two groups for some of the discussion exercises</w:t>
            </w:r>
          </w:p>
          <w:p w:rsidR="00000000" w:rsidDel="00000000" w:rsidP="00000000" w:rsidRDefault="00000000" w:rsidRPr="00000000" w14:paraId="00000008">
            <w:pPr>
              <w:rPr>
                <w:sz w:val="22"/>
                <w:szCs w:val="22"/>
              </w:rPr>
            </w:pPr>
            <w:r w:rsidDel="00000000" w:rsidR="00000000" w:rsidRPr="00000000">
              <w:rPr>
                <w:rtl w:val="0"/>
              </w:rPr>
            </w:r>
          </w:p>
          <w:p w:rsidR="00000000" w:rsidDel="00000000" w:rsidP="00000000" w:rsidRDefault="00000000" w:rsidRPr="00000000" w14:paraId="00000009">
            <w:pPr>
              <w:rPr>
                <w:sz w:val="22"/>
                <w:szCs w:val="22"/>
              </w:rPr>
            </w:pPr>
            <w:r w:rsidDel="00000000" w:rsidR="00000000" w:rsidRPr="00000000">
              <w:rPr>
                <w:sz w:val="22"/>
                <w:szCs w:val="22"/>
                <w:rtl w:val="0"/>
              </w:rPr>
              <w:t xml:space="preserve">You will need 1.5-2 hours to complete the session</w:t>
            </w:r>
          </w:p>
        </w:tc>
      </w:tr>
      <w:tr>
        <w:trPr>
          <w:cantSplit w:val="0"/>
          <w:tblHeader w:val="0"/>
        </w:trPr>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36"/>
                <w:szCs w:val="36"/>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36"/>
                <w:szCs w:val="36"/>
                <w:u w:val="none"/>
                <w:shd w:fill="auto" w:val="clear"/>
                <w:vertAlign w:val="baseline"/>
                <w:rtl w:val="0"/>
              </w:rPr>
              <w:t xml:space="preserve">□</w:t>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Technology</w:t>
            </w:r>
          </w:p>
        </w:tc>
        <w:tc>
          <w:tcPr/>
          <w:p w:rsidR="00000000" w:rsidDel="00000000" w:rsidP="00000000" w:rsidRDefault="00000000" w:rsidRPr="00000000" w14:paraId="0000000C">
            <w:pPr>
              <w:rPr>
                <w:sz w:val="22"/>
                <w:szCs w:val="22"/>
              </w:rPr>
            </w:pPr>
            <w:r w:rsidDel="00000000" w:rsidR="00000000" w:rsidRPr="00000000">
              <w:rPr>
                <w:sz w:val="22"/>
                <w:szCs w:val="22"/>
                <w:rtl w:val="0"/>
              </w:rPr>
              <w:t xml:space="preserve">You will need a large screen to present the power-point in slide shot view; this may be as a connection directly from your laptop or from a connected computer.  There are no videos with sound included.</w:t>
            </w:r>
          </w:p>
        </w:tc>
      </w:tr>
      <w:tr>
        <w:trPr>
          <w:cantSplit w:val="0"/>
          <w:tblHeader w:val="0"/>
        </w:trPr>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36"/>
                <w:szCs w:val="36"/>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36"/>
                <w:szCs w:val="36"/>
                <w:u w:val="none"/>
                <w:shd w:fill="auto" w:val="clear"/>
                <w:vertAlign w:val="baseline"/>
                <w:rtl w:val="0"/>
              </w:rPr>
              <w:t xml:space="preserve">□</w:t>
            </w:r>
          </w:p>
        </w:tc>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Resources</w:t>
            </w:r>
          </w:p>
        </w:tc>
        <w:tc>
          <w:tcPr/>
          <w:p w:rsidR="00000000" w:rsidDel="00000000" w:rsidP="00000000" w:rsidRDefault="00000000" w:rsidRPr="00000000" w14:paraId="0000000F">
            <w:pPr>
              <w:rPr>
                <w:sz w:val="22"/>
                <w:szCs w:val="22"/>
              </w:rPr>
            </w:pPr>
            <w:r w:rsidDel="00000000" w:rsidR="00000000" w:rsidRPr="00000000">
              <w:rPr>
                <w:sz w:val="22"/>
                <w:szCs w:val="22"/>
                <w:rtl w:val="0"/>
              </w:rPr>
              <w:t xml:space="preserve">There is some printing required prior to the session.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1 x Chronology practice document per person</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2/3 Copies per group of the Chronology only from Remember my Name (Margaret Fleming) Print pages 64-71 only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IRISS Leadership Reflection Tool – Included in the pack is an online reflective resource for managers and this may be helpful for leaders to have viewed and used as necessary.</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session will be most effective if the attendees have completed the chronologies e-learning.</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There is a full resource list at the end of the presentation with hyperlinks included for further learning</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You may want to have paper and pens for groups to map out their individual and ideas – if you would find this helpful</w:t>
            </w:r>
          </w:p>
        </w:tc>
      </w:tr>
    </w:tbl>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11030.0" w:type="dxa"/>
        <w:jc w:val="left"/>
        <w:tblInd w:w="115.0" w:type="dxa"/>
        <w:tblBorders>
          <w:top w:color="93cddc" w:space="0" w:sz="4" w:val="single"/>
          <w:left w:color="93cddc" w:space="0" w:sz="4" w:val="single"/>
          <w:bottom w:color="93cddc" w:space="0" w:sz="4" w:val="single"/>
          <w:right w:color="93cddc" w:space="0" w:sz="4" w:val="single"/>
          <w:insideH w:color="93cddc" w:space="0" w:sz="4" w:val="single"/>
          <w:insideV w:color="93cddc" w:space="0" w:sz="4" w:val="single"/>
        </w:tblBorders>
        <w:tblLayout w:type="fixed"/>
        <w:tblLook w:val="04A0"/>
      </w:tblPr>
      <w:tblGrid>
        <w:gridCol w:w="448"/>
        <w:gridCol w:w="1559"/>
        <w:gridCol w:w="9023"/>
        <w:tblGridChange w:id="0">
          <w:tblGrid>
            <w:gridCol w:w="448"/>
            <w:gridCol w:w="1559"/>
            <w:gridCol w:w="9023"/>
          </w:tblGrid>
        </w:tblGridChange>
      </w:tblGrid>
      <w:tr>
        <w:trPr>
          <w:cantSplit w:val="0"/>
          <w:trHeight w:val="300" w:hRule="atLeast"/>
          <w:tblHeader w:val="0"/>
        </w:trPr>
        <w:tc>
          <w:tcPr>
            <w:shd w:fill="d7e3bc" w:val="clear"/>
            <w:vAlign w:val="center"/>
          </w:tcPr>
          <w:p w:rsidR="00000000" w:rsidDel="00000000" w:rsidP="00000000" w:rsidRDefault="00000000" w:rsidRPr="00000000" w14:paraId="00000018">
            <w:pPr>
              <w:rPr>
                <w:sz w:val="22"/>
                <w:szCs w:val="22"/>
              </w:rPr>
            </w:pPr>
            <w:r w:rsidDel="00000000" w:rsidR="00000000" w:rsidRPr="00000000">
              <w:rPr>
                <w:rtl w:val="0"/>
              </w:rPr>
            </w:r>
          </w:p>
        </w:tc>
        <w:tc>
          <w:tcPr>
            <w:shd w:fill="d7e3bc" w:val="clear"/>
          </w:tcPr>
          <w:p w:rsidR="00000000" w:rsidDel="00000000" w:rsidP="00000000" w:rsidRDefault="00000000" w:rsidRPr="00000000" w14:paraId="00000019">
            <w:pPr>
              <w:rPr>
                <w:b w:val="0"/>
                <w:bCs w:val="0"/>
                <w:sz w:val="22"/>
                <w:szCs w:val="22"/>
              </w:rPr>
            </w:pPr>
            <w:r w:rsidDel="00000000" w:rsidR="00000000" w:rsidRPr="00000000">
              <w:rPr>
                <w:sz w:val="22"/>
                <w:szCs w:val="22"/>
                <w:rtl w:val="0"/>
              </w:rPr>
              <w:t xml:space="preserve">During Session</w:t>
            </w:r>
            <w:r w:rsidDel="00000000" w:rsidR="00000000" w:rsidRPr="00000000">
              <w:rPr>
                <w:rtl w:val="0"/>
              </w:rPr>
            </w:r>
          </w:p>
        </w:tc>
        <w:tc>
          <w:tcPr>
            <w:shd w:fill="d7e3bc" w:val="clear"/>
          </w:tcPr>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Each slide has these additional notes in the presenter notes section</w:t>
            </w:r>
          </w:p>
        </w:tc>
      </w:tr>
      <w:tr>
        <w:trPr>
          <w:cantSplit w:val="0"/>
          <w:trHeight w:val="300" w:hRule="atLeast"/>
          <w:tblHeader w:val="0"/>
        </w:trPr>
        <w:tc>
          <w:tcPr>
            <w:shd w:fill="d7e3bc"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d7e3bc"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d7e3bc" w:val="clear"/>
          </w:tcPr>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There is space for discussion of the challenges of chronologies, however, the session has been designed to allow practitioners to reflect on their current practice and what they can change – what's within their gift – this doesn’t mean that the challenges get pushed aside as it may be that a goal is to start something that may manage the challenge but what we have to avoid is to be stuck using the session to discuss “why we can't do chronologies” instead of “why we can”</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The suggested timings are there to keep you on track for the suggested time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The most important thing about this session is to be able to explore the possibilities, there are no right or wrong options, let the creativity and suggestions flow and see where the discussions take you and your team</w:t>
            </w:r>
          </w:p>
        </w:tc>
      </w:tr>
    </w:tb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8"/>
          <w:szCs w:val="18"/>
          <w:u w:val="none"/>
          <w:shd w:fill="auto" w:val="clear"/>
          <w:vertAlign w:val="baseline"/>
        </w:rPr>
        <mc:AlternateContent>
          <mc:Choice Requires="wpg">
            <w:drawing>
              <wp:inline distB="0" distT="0" distL="0" distR="0">
                <wp:extent cx="7020000" cy="715617"/>
                <wp:effectExtent b="0" l="0" r="0" t="0"/>
                <wp:docPr descr="decorative element" id="1192501297" name=""/>
                <a:graphic>
                  <a:graphicData uri="http://schemas.microsoft.com/office/word/2010/wordprocessingGroup">
                    <wpg:wgp>
                      <wpg:cNvGrpSpPr/>
                      <wpg:grpSpPr>
                        <a:xfrm>
                          <a:off x="0" y="0"/>
                          <a:ext cx="7020000" cy="715617"/>
                          <a:chOff x="0" y="0"/>
                          <a:chExt cx="7032700" cy="728325"/>
                        </a:xfrm>
                      </wpg:grpSpPr>
                      <wpg:grpSp>
                        <wpg:cNvGrpSpPr/>
                        <wpg:grpSpPr>
                          <a:xfrm>
                            <a:off x="0" y="0"/>
                            <a:ext cx="7020000" cy="715617"/>
                            <a:chOff x="0" y="0"/>
                            <a:chExt cx="7020000" cy="715617"/>
                          </a:xfrm>
                        </wpg:grpSpPr>
                        <wps:wsp>
                          <wps:cNvSpPr/>
                          <wps:cNvPr id="3" name="Shape 3"/>
                          <wps:spPr>
                            <a:xfrm>
                              <a:off x="0" y="0"/>
                              <a:ext cx="7020000" cy="715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10799" y="0"/>
                              <a:ext cx="2664644" cy="715617"/>
                            </a:xfrm>
                            <a:prstGeom prst="homePlate">
                              <a:avLst>
                                <a:gd fmla="val 50000" name="adj"/>
                              </a:avLst>
                            </a:prstGeom>
                            <a:solidFill>
                              <a:srgbClr val="DAEEF3"/>
                            </a:solidFill>
                            <a:ln cap="flat" cmpd="sng" w="25400">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5" name="Shape 25"/>
                          <wps:spPr>
                            <a:xfrm>
                              <a:off x="10799" y="0"/>
                              <a:ext cx="2485740" cy="71561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16"/>
                                    <w:vertAlign w:val="baseline"/>
                                  </w:rPr>
                                  <w:t xml:space="preserve">Prior to Session</w:t>
                                </w:r>
                              </w:p>
                            </w:txbxContent>
                          </wps:txbx>
                          <wps:bodyPr anchorCtr="0" anchor="ctr" bIns="21325" lIns="42650" spcFirstLastPara="1" rIns="10650" wrap="square" tIns="21325">
                            <a:noAutofit/>
                          </wps:bodyPr>
                        </wps:wsp>
                        <wps:wsp>
                          <wps:cNvSpPr/>
                          <wps:cNvPr id="26" name="Shape 26"/>
                          <wps:spPr>
                            <a:xfrm>
                              <a:off x="2047927" y="0"/>
                              <a:ext cx="2718193" cy="715617"/>
                            </a:xfrm>
                            <a:prstGeom prst="chevron">
                              <a:avLst>
                                <a:gd fmla="val 50000" name="adj"/>
                              </a:avLst>
                            </a:prstGeom>
                            <a:solidFill>
                              <a:srgbClr val="92D050"/>
                            </a:solidFill>
                            <a:ln cap="flat" cmpd="sng" w="25400">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7" name="Shape 27"/>
                          <wps:spPr>
                            <a:xfrm>
                              <a:off x="2405736" y="0"/>
                              <a:ext cx="2002576" cy="71561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16"/>
                                    <w:vertAlign w:val="baseline"/>
                                  </w:rPr>
                                  <w:t xml:space="preserve">During Session</w:t>
                                </w:r>
                              </w:p>
                            </w:txbxContent>
                          </wps:txbx>
                          <wps:bodyPr anchorCtr="0" anchor="ctr" bIns="21325" lIns="32000" spcFirstLastPara="1" rIns="10650" wrap="square" tIns="21325">
                            <a:noAutofit/>
                          </wps:bodyPr>
                        </wps:wsp>
                        <wps:wsp>
                          <wps:cNvSpPr/>
                          <wps:cNvPr id="28" name="Shape 28"/>
                          <wps:spPr>
                            <a:xfrm>
                              <a:off x="4301806" y="0"/>
                              <a:ext cx="2718193" cy="715617"/>
                            </a:xfrm>
                            <a:prstGeom prst="chevron">
                              <a:avLst>
                                <a:gd fmla="val 50000" name="adj"/>
                              </a:avLst>
                            </a:prstGeom>
                            <a:solidFill>
                              <a:srgbClr val="49ACC5"/>
                            </a:solidFill>
                            <a:ln cap="flat" cmpd="sng" w="25400">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9" name="Shape 29"/>
                          <wps:spPr>
                            <a:xfrm>
                              <a:off x="4659615" y="0"/>
                              <a:ext cx="2002576" cy="71561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16"/>
                                    <w:vertAlign w:val="baseline"/>
                                  </w:rPr>
                                  <w:t xml:space="preserve">Post Session</w:t>
                                </w:r>
                              </w:p>
                            </w:txbxContent>
                          </wps:txbx>
                          <wps:bodyPr anchorCtr="0" anchor="ctr" bIns="21325" lIns="32000" spcFirstLastPara="1" rIns="10650" wrap="square" tIns="21325">
                            <a:noAutofit/>
                          </wps:bodyPr>
                        </wps:wsp>
                      </wpg:grpSp>
                    </wpg:wgp>
                  </a:graphicData>
                </a:graphic>
              </wp:inline>
            </w:drawing>
          </mc:Choice>
          <mc:Fallback>
            <w:drawing>
              <wp:inline distB="0" distT="0" distL="0" distR="0">
                <wp:extent cx="7020000" cy="715617"/>
                <wp:effectExtent b="0" l="0" r="0" t="0"/>
                <wp:docPr descr="decorative element" id="1192501297" name="image6.png"/>
                <a:graphic>
                  <a:graphicData uri="http://schemas.openxmlformats.org/drawingml/2006/picture">
                    <pic:pic>
                      <pic:nvPicPr>
                        <pic:cNvPr descr="decorative element" id="0" name="image6.png"/>
                        <pic:cNvPicPr preferRelativeResize="0"/>
                      </pic:nvPicPr>
                      <pic:blipFill>
                        <a:blip r:embed="rId7"/>
                        <a:srcRect/>
                        <a:stretch>
                          <a:fillRect/>
                        </a:stretch>
                      </pic:blipFill>
                      <pic:spPr>
                        <a:xfrm>
                          <a:off x="0" y="0"/>
                          <a:ext cx="7020000" cy="715617"/>
                        </a:xfrm>
                        <a:prstGeom prst="rect"/>
                        <a:ln/>
                      </pic:spPr>
                    </pic:pic>
                  </a:graphicData>
                </a:graphic>
              </wp:inline>
            </w:drawing>
          </mc:Fallback>
        </mc:AlternateContent>
      </w:r>
      <w:r w:rsidDel="00000000" w:rsidR="00000000" w:rsidRPr="00000000">
        <w:rPr>
          <w:rtl w:val="0"/>
        </w:rPr>
      </w:r>
    </w:p>
    <w:tbl>
      <w:tblPr>
        <w:tblStyle w:val="Table3"/>
        <w:tblW w:w="11182.0" w:type="dxa"/>
        <w:jc w:val="left"/>
        <w:tblInd w:w="115.0" w:type="dxa"/>
        <w:tblBorders>
          <w:top w:color="93cddc" w:space="0" w:sz="4" w:val="single"/>
          <w:left w:color="93cddc" w:space="0" w:sz="4" w:val="single"/>
          <w:bottom w:color="93cddc" w:space="0" w:sz="4" w:val="single"/>
          <w:right w:color="93cddc" w:space="0" w:sz="4" w:val="single"/>
          <w:insideH w:color="93cddc" w:space="0" w:sz="4" w:val="single"/>
          <w:insideV w:color="93cddc" w:space="0" w:sz="4" w:val="single"/>
        </w:tblBorders>
        <w:tblLayout w:type="fixed"/>
        <w:tblLook w:val="04A0"/>
      </w:tblPr>
      <w:tblGrid>
        <w:gridCol w:w="690"/>
        <w:gridCol w:w="15"/>
        <w:gridCol w:w="1080"/>
        <w:gridCol w:w="9397"/>
        <w:tblGridChange w:id="0">
          <w:tblGrid>
            <w:gridCol w:w="690"/>
            <w:gridCol w:w="15"/>
            <w:gridCol w:w="1080"/>
            <w:gridCol w:w="9397"/>
          </w:tblGrid>
        </w:tblGridChange>
      </w:tblGrid>
      <w:tr>
        <w:trPr>
          <w:cantSplit w:val="0"/>
          <w:tblHeader w:val="0"/>
        </w:trPr>
        <w:tc>
          <w:tcPr>
            <w:gridSpan w:val="2"/>
            <w:shd w:fill="d7e3bc" w:val="clea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16"/>
                <w:szCs w:val="16"/>
                <w:u w:val="none"/>
                <w:shd w:fill="auto" w:val="clear"/>
                <w:vertAlign w:val="baseline"/>
                <w:rtl w:val="0"/>
              </w:rPr>
              <w:t xml:space="preserve">Slide</w:t>
            </w:r>
          </w:p>
        </w:tc>
        <w:tc>
          <w:tcPr>
            <w:shd w:fill="d7e3bc"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Suggested Time</w:t>
            </w:r>
          </w:p>
        </w:tc>
        <w:tc>
          <w:tcPr>
            <w:shd w:fill="d7e3bc" w:val="clear"/>
          </w:tcPr>
          <w:p w:rsidR="00000000" w:rsidDel="00000000" w:rsidP="00000000" w:rsidRDefault="00000000" w:rsidRPr="00000000" w14:paraId="00000024">
            <w:pPr>
              <w:rPr>
                <w:b w:val="0"/>
                <w:bCs w:val="0"/>
              </w:rPr>
            </w:pPr>
            <w:r w:rsidDel="00000000" w:rsidR="00000000" w:rsidRPr="00000000">
              <w:rPr>
                <w:b w:val="0"/>
                <w:bCs w:val="0"/>
                <w:rtl w:val="0"/>
              </w:rPr>
              <w:t xml:space="preserve">Additional Notes</w:t>
            </w:r>
          </w:p>
        </w:tc>
      </w:tr>
      <w:tr>
        <w:trPr>
          <w:cantSplit w:val="0"/>
          <w:tblHeader w:val="0"/>
        </w:trPr>
        <w:tc>
          <w:tcPr>
            <w:gridSpan w:val="2"/>
            <w:shd w:fill="d7e3bc"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1</w:t>
            </w:r>
          </w:p>
        </w:tc>
        <w:tc>
          <w:tcPr>
            <w:shd w:fill="d7e3bc"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w:t>
            </w:r>
          </w:p>
        </w:tc>
        <w:tc>
          <w:tcPr>
            <w:shd w:fill="d7e3bc" w:val="clear"/>
          </w:tcPr>
          <w:p w:rsidR="00000000" w:rsidDel="00000000" w:rsidP="00000000" w:rsidRDefault="00000000" w:rsidRPr="00000000" w14:paraId="00000028">
            <w:pPr>
              <w:rPr>
                <w:b w:val="1"/>
                <w:bCs w:val="1"/>
                <w:sz w:val="22"/>
                <w:szCs w:val="22"/>
              </w:rPr>
            </w:pPr>
            <w:r w:rsidDel="00000000" w:rsidR="00000000" w:rsidRPr="00000000">
              <w:rPr>
                <w:b w:val="1"/>
                <w:bCs w:val="1"/>
                <w:sz w:val="22"/>
                <w:szCs w:val="22"/>
                <w:rtl w:val="0"/>
              </w:rPr>
              <w:t xml:space="preserve">Title Slide</w:t>
            </w:r>
          </w:p>
        </w:tc>
      </w:tr>
      <w:tr>
        <w:trPr>
          <w:cantSplit w:val="0"/>
          <w:tblHeader w:val="0"/>
        </w:trPr>
        <w:tc>
          <w:tcPr>
            <w:gridSpan w:val="2"/>
            <w:shd w:fill="d7e3bc"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2</w:t>
            </w:r>
          </w:p>
        </w:tc>
        <w:tc>
          <w:tcPr>
            <w:shd w:fill="d7e3bc"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5 Mins</w:t>
            </w:r>
          </w:p>
        </w:tc>
        <w:tc>
          <w:tcPr>
            <w:shd w:fill="d7e3bc" w:val="clear"/>
          </w:tcPr>
          <w:p w:rsidR="00000000" w:rsidDel="00000000" w:rsidP="00000000" w:rsidRDefault="00000000" w:rsidRPr="00000000" w14:paraId="0000002C">
            <w:pPr>
              <w:jc w:val="both"/>
              <w:rPr>
                <w:b w:val="1"/>
                <w:bCs w:val="1"/>
                <w:sz w:val="22"/>
                <w:szCs w:val="22"/>
              </w:rPr>
            </w:pPr>
            <w:r w:rsidDel="00000000" w:rsidR="00000000" w:rsidRPr="00000000">
              <w:rPr>
                <w:b w:val="1"/>
                <w:bCs w:val="1"/>
                <w:sz w:val="22"/>
                <w:szCs w:val="22"/>
                <w:rtl w:val="0"/>
              </w:rPr>
              <w:t xml:space="preserve">Outcomes and Contracting</w:t>
            </w:r>
          </w:p>
          <w:p w:rsidR="00000000" w:rsidDel="00000000" w:rsidP="00000000" w:rsidRDefault="00000000" w:rsidRPr="00000000" w14:paraId="0000002D">
            <w:pPr>
              <w:jc w:val="both"/>
              <w:rPr>
                <w:sz w:val="22"/>
                <w:szCs w:val="22"/>
              </w:rPr>
            </w:pPr>
            <w:r w:rsidDel="00000000" w:rsidR="00000000" w:rsidRPr="00000000">
              <w:rPr>
                <w:sz w:val="22"/>
                <w:szCs w:val="22"/>
                <w:rtl w:val="0"/>
              </w:rPr>
              <w:t xml:space="preserve">As per the session guidelines, for this session to work in a short session – it would be best if participants had already completed the eLearning on Chronologies prior to this session</w:t>
            </w:r>
          </w:p>
          <w:p w:rsidR="00000000" w:rsidDel="00000000" w:rsidP="00000000" w:rsidRDefault="00000000" w:rsidRPr="00000000" w14:paraId="0000002E">
            <w:pPr>
              <w:jc w:val="both"/>
              <w:rPr>
                <w:sz w:val="22"/>
                <w:szCs w:val="22"/>
              </w:rPr>
            </w:pPr>
            <w:r w:rsidDel="00000000" w:rsidR="00000000" w:rsidRPr="00000000">
              <w:rPr>
                <w:rtl w:val="0"/>
              </w:rPr>
            </w:r>
          </w:p>
          <w:p w:rsidR="00000000" w:rsidDel="00000000" w:rsidP="00000000" w:rsidRDefault="00000000" w:rsidRPr="00000000" w14:paraId="0000002F">
            <w:pPr>
              <w:jc w:val="both"/>
              <w:rPr>
                <w:sz w:val="22"/>
                <w:szCs w:val="22"/>
              </w:rPr>
            </w:pPr>
            <w:r w:rsidDel="00000000" w:rsidR="00000000" w:rsidRPr="00000000">
              <w:rPr>
                <w:sz w:val="22"/>
                <w:szCs w:val="22"/>
                <w:rtl w:val="0"/>
              </w:rPr>
              <w:t xml:space="preserve">The session will provide an initial overview of purpose and value of chronologies and current learning tools available to us</w:t>
            </w:r>
          </w:p>
          <w:p w:rsidR="00000000" w:rsidDel="00000000" w:rsidP="00000000" w:rsidRDefault="00000000" w:rsidRPr="00000000" w14:paraId="00000030">
            <w:pPr>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1">
            <w:pPr>
              <w:jc w:val="both"/>
              <w:rPr>
                <w:sz w:val="22"/>
                <w:szCs w:val="22"/>
              </w:rPr>
            </w:pPr>
            <w:r w:rsidDel="00000000" w:rsidR="00000000" w:rsidRPr="00000000">
              <w:rPr>
                <w:sz w:val="22"/>
                <w:szCs w:val="22"/>
                <w:rtl w:val="0"/>
              </w:rPr>
              <w:t xml:space="preserve">Where is the evidence??  What do we know about the purpose and effectiveness of chronologies</w:t>
            </w:r>
          </w:p>
          <w:p w:rsidR="00000000" w:rsidDel="00000000" w:rsidP="00000000" w:rsidRDefault="00000000" w:rsidRPr="00000000" w14:paraId="00000032">
            <w:pPr>
              <w:jc w:val="both"/>
              <w:rPr>
                <w:sz w:val="22"/>
                <w:szCs w:val="22"/>
              </w:rPr>
            </w:pPr>
            <w:r w:rsidDel="00000000" w:rsidR="00000000" w:rsidRPr="00000000">
              <w:rPr>
                <w:sz w:val="22"/>
                <w:szCs w:val="22"/>
                <w:rtl w:val="0"/>
              </w:rPr>
              <w:t xml:space="preserve">Finally, from understanding all the outcomes – what goals can we set as a team around our chronology practice.  </w:t>
            </w:r>
          </w:p>
          <w:p w:rsidR="00000000" w:rsidDel="00000000" w:rsidP="00000000" w:rsidRDefault="00000000" w:rsidRPr="00000000" w14:paraId="00000033">
            <w:pPr>
              <w:jc w:val="both"/>
              <w:rPr>
                <w:sz w:val="22"/>
                <w:szCs w:val="22"/>
              </w:rPr>
            </w:pPr>
            <w:r w:rsidDel="00000000" w:rsidR="00000000" w:rsidRPr="00000000">
              <w:rPr>
                <w:rtl w:val="0"/>
              </w:rPr>
            </w:r>
          </w:p>
          <w:p w:rsidR="00000000" w:rsidDel="00000000" w:rsidP="00000000" w:rsidRDefault="00000000" w:rsidRPr="00000000" w14:paraId="00000034">
            <w:pPr>
              <w:jc w:val="both"/>
              <w:rPr>
                <w:sz w:val="22"/>
                <w:szCs w:val="22"/>
              </w:rPr>
            </w:pPr>
            <w:r w:rsidDel="00000000" w:rsidR="00000000" w:rsidRPr="00000000">
              <w:rPr>
                <w:sz w:val="22"/>
                <w:szCs w:val="22"/>
                <w:rtl w:val="0"/>
              </w:rPr>
              <w:t xml:space="preserve">Contracting is important – we want everyone to feel able to share their opinions and options we have some standard contracting included, safe and brave space, respect each other’s opinions and promote asking to understand perspectives.  </w:t>
            </w:r>
          </w:p>
          <w:p w:rsidR="00000000" w:rsidDel="00000000" w:rsidP="00000000" w:rsidRDefault="00000000" w:rsidRPr="00000000" w14:paraId="00000035">
            <w:pPr>
              <w:jc w:val="both"/>
              <w:rPr>
                <w:sz w:val="22"/>
                <w:szCs w:val="22"/>
              </w:rPr>
            </w:pPr>
            <w:r w:rsidDel="00000000" w:rsidR="00000000" w:rsidRPr="00000000">
              <w:rPr>
                <w:sz w:val="22"/>
                <w:szCs w:val="22"/>
                <w:rtl w:val="0"/>
              </w:rPr>
              <w:t xml:space="preserve">What else – are there other things your team would find helpful – maybe mobiles off or laptops away may be an option for example?</w:t>
            </w:r>
          </w:p>
        </w:tc>
      </w:tr>
      <w:tr>
        <w:trPr>
          <w:cantSplit w:val="0"/>
          <w:tblHeader w:val="0"/>
        </w:trPr>
        <w:tc>
          <w:tcPr>
            <w:gridSpan w:val="2"/>
            <w:shd w:fill="d7e3bc" w:val="cle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3</w:t>
            </w:r>
          </w:p>
        </w:tc>
        <w:tc>
          <w:tcPr>
            <w:shd w:fill="d7e3bc" w:val="cle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10 mins</w:t>
            </w:r>
          </w:p>
        </w:tc>
        <w:tc>
          <w:tcPr>
            <w:shd w:fill="d7e3bc" w:val="clear"/>
          </w:tcPr>
          <w:p w:rsidR="00000000" w:rsidDel="00000000" w:rsidP="00000000" w:rsidRDefault="00000000" w:rsidRPr="00000000" w14:paraId="00000039">
            <w:pPr>
              <w:rPr>
                <w:b w:val="1"/>
                <w:bCs w:val="1"/>
                <w:sz w:val="22"/>
                <w:szCs w:val="22"/>
              </w:rPr>
            </w:pPr>
            <w:r w:rsidDel="00000000" w:rsidR="00000000" w:rsidRPr="00000000">
              <w:rPr>
                <w:b w:val="1"/>
                <w:bCs w:val="1"/>
                <w:sz w:val="22"/>
                <w:szCs w:val="22"/>
                <w:rtl w:val="0"/>
              </w:rPr>
              <w:t xml:space="preserve">Reflecting on our current practice</w:t>
            </w:r>
          </w:p>
          <w:p w:rsidR="00000000" w:rsidDel="00000000" w:rsidP="00000000" w:rsidRDefault="00000000" w:rsidRPr="00000000" w14:paraId="0000003A">
            <w:pPr>
              <w:rPr>
                <w:sz w:val="22"/>
                <w:szCs w:val="22"/>
              </w:rPr>
            </w:pPr>
            <w:r w:rsidDel="00000000" w:rsidR="00000000" w:rsidRPr="00000000">
              <w:rPr>
                <w:sz w:val="22"/>
                <w:szCs w:val="22"/>
                <w:rtl w:val="0"/>
              </w:rPr>
              <w:t xml:space="preserve">Table Discussions on where we are at – and what are the challenges</w:t>
            </w:r>
          </w:p>
          <w:p w:rsidR="00000000" w:rsidDel="00000000" w:rsidP="00000000" w:rsidRDefault="00000000" w:rsidRPr="00000000" w14:paraId="0000003B">
            <w:pPr>
              <w:rPr>
                <w:sz w:val="22"/>
                <w:szCs w:val="22"/>
              </w:rPr>
            </w:pPr>
            <w:r w:rsidDel="00000000" w:rsidR="00000000" w:rsidRPr="00000000">
              <w:rPr>
                <w:rtl w:val="0"/>
              </w:rPr>
            </w:r>
          </w:p>
          <w:p w:rsidR="00000000" w:rsidDel="00000000" w:rsidP="00000000" w:rsidRDefault="00000000" w:rsidRPr="00000000" w14:paraId="0000003C">
            <w:pPr>
              <w:rPr>
                <w:sz w:val="22"/>
                <w:szCs w:val="22"/>
              </w:rPr>
            </w:pPr>
            <w:r w:rsidDel="00000000" w:rsidR="00000000" w:rsidRPr="00000000">
              <w:rPr>
                <w:sz w:val="22"/>
                <w:szCs w:val="22"/>
                <w:rtl w:val="0"/>
              </w:rPr>
              <w:t xml:space="preserve">Feedback from groups – </w:t>
            </w:r>
          </w:p>
          <w:p w:rsidR="00000000" w:rsidDel="00000000" w:rsidP="00000000" w:rsidRDefault="00000000" w:rsidRPr="00000000" w14:paraId="0000003D">
            <w:pPr>
              <w:rPr>
                <w:sz w:val="22"/>
                <w:szCs w:val="22"/>
              </w:rPr>
            </w:pPr>
            <w:r w:rsidDel="00000000" w:rsidR="00000000" w:rsidRPr="00000000">
              <w:rPr>
                <w:sz w:val="22"/>
                <w:szCs w:val="22"/>
                <w:rtl w:val="0"/>
              </w:rPr>
              <w:t xml:space="preserve">The things that they have probably mentioned are not isolated to their team or even to Dundee – as much of these issues are recognised nationally</w:t>
            </w:r>
          </w:p>
          <w:p w:rsidR="00000000" w:rsidDel="00000000" w:rsidP="00000000" w:rsidRDefault="00000000" w:rsidRPr="00000000" w14:paraId="0000003E">
            <w:pPr>
              <w:rPr>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computer systems not matching up or complicated, </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only seems to be social work responsibility, </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where do you start from</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What do you include</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What does a good chronology look like</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Process and Procedures Get in the way</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Don’t have enough time to complete one</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You find them more in protection work especially in child protection work – however, they can be tick box rather than analytical</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1"/>
                <w:bCs w:val="1"/>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Snap Shot Figures 2025</w:t>
            </w:r>
          </w:p>
          <w:p w:rsidR="00000000" w:rsidDel="00000000" w:rsidP="00000000" w:rsidRDefault="00000000" w:rsidRPr="00000000" w14:paraId="00000049">
            <w:pPr>
              <w:rPr/>
            </w:pPr>
            <w:r w:rsidDel="00000000" w:rsidR="00000000" w:rsidRPr="00000000">
              <w:rPr>
                <w:rFonts w:ascii="Calibri" w:cs="Calibri" w:eastAsia="Calibri" w:hAnsi="Calibri"/>
                <w:color w:val="000000"/>
                <w:sz w:val="24"/>
                <w:szCs w:val="24"/>
                <w:rtl w:val="0"/>
              </w:rPr>
              <w:t xml:space="preserve">Add your own figures from relevant authority here</w:t>
            </w:r>
            <w:r w:rsidDel="00000000" w:rsidR="00000000" w:rsidRPr="00000000">
              <w:rPr>
                <w:rtl w:val="0"/>
              </w:rPr>
            </w:r>
          </w:p>
          <w:p w:rsidR="00000000" w:rsidDel="00000000" w:rsidP="00000000" w:rsidRDefault="00000000" w:rsidRPr="00000000" w14:paraId="0000004A">
            <w:pPr>
              <w:rPr>
                <w:sz w:val="22"/>
                <w:szCs w:val="22"/>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rPr>
                <w:sz w:val="22"/>
                <w:szCs w:val="22"/>
              </w:rPr>
            </w:pPr>
            <w:r w:rsidDel="00000000" w:rsidR="00000000" w:rsidRPr="00000000">
              <w:rPr>
                <w:sz w:val="22"/>
                <w:szCs w:val="22"/>
                <w:rtl w:val="0"/>
              </w:rPr>
              <w:t xml:space="preserve">Important to ensure you stick to time for this section - you may find it helpful to write down the challenges – , however, the session is to explore what calls individuals and teams can set for themselves ‘what is within their abilities to enact’</w:t>
            </w:r>
          </w:p>
        </w:tc>
      </w:tr>
      <w:tr>
        <w:trPr>
          <w:cantSplit w:val="0"/>
          <w:tblHeader w:val="0"/>
        </w:trPr>
        <w:tc>
          <w:tcPr>
            <w:gridSpan w:val="2"/>
            <w:shd w:fill="d7e3bc" w:val="cle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4</w:t>
            </w:r>
          </w:p>
        </w:tc>
        <w:tc>
          <w:tcPr>
            <w:shd w:fill="d7e3bc" w:val="cle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5 mins</w:t>
            </w:r>
          </w:p>
        </w:tc>
        <w:tc>
          <w:tcPr>
            <w:shd w:fill="d7e3bc" w:val="clear"/>
          </w:tcPr>
          <w:p w:rsidR="00000000" w:rsidDel="00000000" w:rsidP="00000000" w:rsidRDefault="00000000" w:rsidRPr="00000000" w14:paraId="00000050">
            <w:pPr>
              <w:rPr>
                <w:sz w:val="22"/>
                <w:szCs w:val="22"/>
              </w:rPr>
            </w:pPr>
            <w:r w:rsidDel="00000000" w:rsidR="00000000" w:rsidRPr="00000000">
              <w:rPr>
                <w:b w:val="1"/>
                <w:bCs w:val="1"/>
                <w:sz w:val="22"/>
                <w:szCs w:val="22"/>
                <w:rtl w:val="0"/>
              </w:rPr>
              <w:t xml:space="preserve">Definition of Chronologies</w:t>
            </w:r>
            <w:r w:rsidDel="00000000" w:rsidR="00000000" w:rsidRPr="00000000">
              <w:rPr>
                <w:rtl w:val="0"/>
              </w:rPr>
            </w:r>
          </w:p>
          <w:p w:rsidR="00000000" w:rsidDel="00000000" w:rsidP="00000000" w:rsidRDefault="00000000" w:rsidRPr="00000000" w14:paraId="00000051">
            <w:pPr>
              <w:rPr>
                <w:sz w:val="22"/>
                <w:szCs w:val="22"/>
              </w:rPr>
            </w:pPr>
            <w:r w:rsidDel="00000000" w:rsidR="00000000" w:rsidRPr="00000000">
              <w:rPr>
                <w:sz w:val="22"/>
                <w:szCs w:val="22"/>
                <w:rtl w:val="0"/>
              </w:rPr>
              <w:t xml:space="preserve">This is an adaptation from one of the IRISS resource.  Can the group have a large group discussion and think about what makes a good chronology for them?</w:t>
            </w:r>
          </w:p>
        </w:tc>
      </w:tr>
      <w:tr>
        <w:trPr>
          <w:cantSplit w:val="0"/>
          <w:tblHeader w:val="0"/>
        </w:trPr>
        <w:tc>
          <w:tcPr>
            <w:gridSpan w:val="2"/>
            <w:shd w:fill="d7e3bc" w:val="cle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5</w:t>
            </w:r>
          </w:p>
        </w:tc>
        <w:tc>
          <w:tcPr>
            <w:shd w:fill="d7e3bc" w:val="cle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5 mins</w:t>
            </w:r>
          </w:p>
        </w:tc>
        <w:tc>
          <w:tcPr>
            <w:shd w:fill="d7e3bc" w:val="clear"/>
          </w:tcPr>
          <w:p w:rsidR="00000000" w:rsidDel="00000000" w:rsidP="00000000" w:rsidRDefault="00000000" w:rsidRPr="00000000" w14:paraId="00000055">
            <w:pPr>
              <w:rPr>
                <w:b w:val="1"/>
                <w:bCs w:val="1"/>
                <w:sz w:val="22"/>
                <w:szCs w:val="22"/>
              </w:rPr>
            </w:pPr>
            <w:r w:rsidDel="00000000" w:rsidR="00000000" w:rsidRPr="00000000">
              <w:rPr>
                <w:b w:val="1"/>
                <w:bCs w:val="1"/>
                <w:sz w:val="22"/>
                <w:szCs w:val="22"/>
                <w:rtl w:val="0"/>
              </w:rPr>
              <w:t xml:space="preserve">What is the Value of Chronologies</w:t>
            </w:r>
          </w:p>
          <w:p w:rsidR="00000000" w:rsidDel="00000000" w:rsidP="00000000" w:rsidRDefault="00000000" w:rsidRPr="00000000" w14:paraId="00000056">
            <w:pPr>
              <w:rPr>
                <w:sz w:val="22"/>
                <w:szCs w:val="22"/>
              </w:rPr>
            </w:pPr>
            <w:r w:rsidDel="00000000" w:rsidR="00000000" w:rsidRPr="00000000">
              <w:rPr>
                <w:sz w:val="22"/>
                <w:szCs w:val="22"/>
                <w:rtl w:val="0"/>
              </w:rPr>
              <w:t xml:space="preserve">This slide will cement some of the larger group discussions of what makes a good chronology. If we can identify the value of the tool, then we are starting to understand what should be included and what would make a good chronology.</w:t>
            </w:r>
          </w:p>
          <w:p w:rsidR="00000000" w:rsidDel="00000000" w:rsidP="00000000" w:rsidRDefault="00000000" w:rsidRPr="00000000" w14:paraId="00000057">
            <w:pPr>
              <w:rPr>
                <w:sz w:val="22"/>
                <w:szCs w:val="22"/>
              </w:rPr>
            </w:pPr>
            <w:r w:rsidDel="00000000" w:rsidR="00000000" w:rsidRPr="00000000">
              <w:rPr>
                <w:rtl w:val="0"/>
              </w:rPr>
            </w:r>
          </w:p>
          <w:p w:rsidR="00000000" w:rsidDel="00000000" w:rsidP="00000000" w:rsidRDefault="00000000" w:rsidRPr="00000000" w14:paraId="00000058">
            <w:pPr>
              <w:rPr>
                <w:sz w:val="22"/>
                <w:szCs w:val="22"/>
              </w:rPr>
            </w:pPr>
            <w:r w:rsidDel="00000000" w:rsidR="00000000" w:rsidRPr="00000000">
              <w:rPr>
                <w:rtl w:val="0"/>
              </w:rPr>
            </w:r>
          </w:p>
          <w:p w:rsidR="00000000" w:rsidDel="00000000" w:rsidP="00000000" w:rsidRDefault="00000000" w:rsidRPr="00000000" w14:paraId="00000059">
            <w:pPr>
              <w:rPr>
                <w:sz w:val="22"/>
                <w:szCs w:val="22"/>
              </w:rPr>
            </w:pPr>
            <w:r w:rsidDel="00000000" w:rsidR="00000000" w:rsidRPr="00000000">
              <w:rPr>
                <w:rtl w:val="0"/>
              </w:rPr>
            </w:r>
          </w:p>
        </w:tc>
      </w:tr>
      <w:tr>
        <w:trPr>
          <w:cantSplit w:val="0"/>
          <w:tblHeader w:val="0"/>
        </w:trPr>
        <w:tc>
          <w:tcPr>
            <w:gridSpan w:val="2"/>
            <w:shd w:fill="d7e3bc" w:val="clea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6</w:t>
            </w:r>
          </w:p>
        </w:tc>
        <w:tc>
          <w:tcPr>
            <w:shd w:fill="d7e3bc" w:val="clea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5 mins</w:t>
            </w:r>
          </w:p>
        </w:tc>
        <w:tc>
          <w:tcPr>
            <w:shd w:fill="d7e3bc" w:val="clear"/>
          </w:tcPr>
          <w:p w:rsidR="00000000" w:rsidDel="00000000" w:rsidP="00000000" w:rsidRDefault="00000000" w:rsidRPr="00000000" w14:paraId="0000005D">
            <w:pPr>
              <w:rPr>
                <w:b w:val="1"/>
                <w:bCs w:val="1"/>
                <w:sz w:val="22"/>
                <w:szCs w:val="22"/>
              </w:rPr>
            </w:pPr>
            <w:r w:rsidDel="00000000" w:rsidR="00000000" w:rsidRPr="00000000">
              <w:rPr>
                <w:b w:val="1"/>
                <w:bCs w:val="1"/>
                <w:sz w:val="22"/>
                <w:szCs w:val="22"/>
                <w:rtl w:val="0"/>
              </w:rPr>
              <w:t xml:space="preserve">Learning from Research</w:t>
            </w:r>
          </w:p>
          <w:p w:rsidR="00000000" w:rsidDel="00000000" w:rsidP="00000000" w:rsidRDefault="00000000" w:rsidRPr="00000000" w14:paraId="0000005E">
            <w:pPr>
              <w:rPr>
                <w:sz w:val="22"/>
                <w:szCs w:val="22"/>
              </w:rPr>
            </w:pPr>
            <w:r w:rsidDel="00000000" w:rsidR="00000000" w:rsidRPr="00000000">
              <w:rPr>
                <w:sz w:val="22"/>
                <w:szCs w:val="22"/>
                <w:rtl w:val="0"/>
              </w:rPr>
              <w:t xml:space="preserve">These are referenced notes from the resources.  This slide is around co-production</w:t>
            </w:r>
          </w:p>
          <w:p w:rsidR="00000000" w:rsidDel="00000000" w:rsidP="00000000" w:rsidRDefault="00000000" w:rsidRPr="00000000" w14:paraId="0000005F">
            <w:pPr>
              <w:rPr>
                <w:sz w:val="22"/>
                <w:szCs w:val="22"/>
              </w:rPr>
            </w:pPr>
            <w:r w:rsidDel="00000000" w:rsidR="00000000" w:rsidRPr="00000000">
              <w:rPr>
                <w:rtl w:val="0"/>
              </w:rPr>
            </w:r>
          </w:p>
          <w:p w:rsidR="00000000" w:rsidDel="00000000" w:rsidP="00000000" w:rsidRDefault="00000000" w:rsidRPr="00000000" w14:paraId="00000060">
            <w:pPr>
              <w:rPr>
                <w:sz w:val="22"/>
                <w:szCs w:val="22"/>
              </w:rPr>
            </w:pPr>
            <w:r w:rsidDel="00000000" w:rsidR="00000000" w:rsidRPr="00000000">
              <w:rPr>
                <w:sz w:val="22"/>
                <w:szCs w:val="22"/>
                <w:rtl w:val="0"/>
              </w:rPr>
              <w:t xml:space="preserve">Learning from Research note – examples of this in practice in Dundee can be shown from DDARs work when chronology helped the adult and the worker have a conversation about significant events and patterns in their lives, they together were able to identify why this pattern was occurring (prison release of a family member) and the person could see why people were concerned and seen the escalating risks rather than the incidents happening in isolation.</w:t>
            </w:r>
          </w:p>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Did your team come up with other strength stories – can we hold onto these and share with LOD post session?</w:t>
            </w:r>
          </w:p>
        </w:tc>
      </w:tr>
      <w:tr>
        <w:trPr>
          <w:cantSplit w:val="0"/>
          <w:tblHeader w:val="0"/>
        </w:trPr>
        <w:tc>
          <w:tcPr>
            <w:shd w:fill="d7e3bc" w:val="cle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7</w:t>
            </w:r>
          </w:p>
        </w:tc>
        <w:tc>
          <w:tcPr>
            <w:gridSpan w:val="2"/>
            <w:shd w:fill="d7e3bc" w:val="clea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5 mins</w:t>
            </w:r>
            <w:r w:rsidDel="00000000" w:rsidR="00000000" w:rsidRPr="00000000">
              <w:rPr>
                <w:rtl w:val="0"/>
              </w:rPr>
            </w:r>
          </w:p>
        </w:tc>
        <w:tc>
          <w:tcPr>
            <w:shd w:fill="d7e3bc" w:val="clear"/>
          </w:tcPr>
          <w:p w:rsidR="00000000" w:rsidDel="00000000" w:rsidP="00000000" w:rsidRDefault="00000000" w:rsidRPr="00000000" w14:paraId="00000065">
            <w:pPr>
              <w:rPr>
                <w:sz w:val="22"/>
                <w:szCs w:val="22"/>
              </w:rPr>
            </w:pPr>
            <w:r w:rsidDel="00000000" w:rsidR="00000000" w:rsidRPr="00000000">
              <w:rPr>
                <w:sz w:val="22"/>
                <w:szCs w:val="22"/>
                <w:rtl w:val="0"/>
              </w:rPr>
              <w:t xml:space="preserve">Chronologies  - what they are and are not – is there anything else that you would want to add to this slide? – Hold onto those thoughts for feeding back to LOD</w:t>
            </w:r>
          </w:p>
        </w:tc>
      </w:tr>
      <w:tr>
        <w:trPr>
          <w:cantSplit w:val="0"/>
          <w:tblHeader w:val="0"/>
        </w:trPr>
        <w:tc>
          <w:tcPr>
            <w:shd w:fill="d7e3bc" w:val="cle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8</w:t>
            </w:r>
          </w:p>
        </w:tc>
        <w:tc>
          <w:tcPr>
            <w:gridSpan w:val="2"/>
            <w:shd w:fill="d7e3bc" w:val="cle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10 mins</w:t>
            </w:r>
          </w:p>
        </w:tc>
        <w:tc>
          <w:tcPr>
            <w:shd w:fill="d7e3bc" w:val="clear"/>
          </w:tcPr>
          <w:p w:rsidR="00000000" w:rsidDel="00000000" w:rsidP="00000000" w:rsidRDefault="00000000" w:rsidRPr="00000000" w14:paraId="00000069">
            <w:pPr>
              <w:rPr>
                <w:sz w:val="22"/>
                <w:szCs w:val="22"/>
              </w:rPr>
            </w:pPr>
            <w:r w:rsidDel="00000000" w:rsidR="00000000" w:rsidRPr="00000000">
              <w:rPr>
                <w:b w:val="1"/>
                <w:bCs w:val="1"/>
                <w:sz w:val="22"/>
                <w:szCs w:val="22"/>
                <w:rtl w:val="0"/>
              </w:rPr>
              <w:t xml:space="preserve">Learning From Research – What a chronology should look like</w:t>
            </w:r>
            <w:r w:rsidDel="00000000" w:rsidR="00000000" w:rsidRPr="00000000">
              <w:rPr>
                <w:rtl w:val="0"/>
              </w:rPr>
            </w:r>
          </w:p>
          <w:p w:rsidR="00000000" w:rsidDel="00000000" w:rsidP="00000000" w:rsidRDefault="00000000" w:rsidRPr="00000000" w14:paraId="0000006A">
            <w:pPr>
              <w:rPr>
                <w:sz w:val="22"/>
                <w:szCs w:val="22"/>
              </w:rPr>
            </w:pPr>
            <w:r w:rsidDel="00000000" w:rsidR="00000000" w:rsidRPr="00000000">
              <w:rPr>
                <w:sz w:val="22"/>
                <w:szCs w:val="22"/>
                <w:rtl w:val="0"/>
              </w:rPr>
              <w:t xml:space="preserve">An Example of what a chronology should contain and what type of information may appear in each section.</w:t>
            </w:r>
          </w:p>
          <w:p w:rsidR="00000000" w:rsidDel="00000000" w:rsidP="00000000" w:rsidRDefault="00000000" w:rsidRPr="00000000" w14:paraId="0000006B">
            <w:pPr>
              <w:rPr>
                <w:sz w:val="22"/>
                <w:szCs w:val="22"/>
              </w:rPr>
            </w:pPr>
            <w:r w:rsidDel="00000000" w:rsidR="00000000" w:rsidRPr="00000000">
              <w:rPr>
                <w:sz w:val="22"/>
                <w:szCs w:val="22"/>
                <w:rtl w:val="0"/>
              </w:rPr>
              <w:t xml:space="preserve">This is based on the IRISS, Research in Practice, Care Inspectorate Models and is reflected in the Mosaic model we use online</w:t>
            </w:r>
          </w:p>
          <w:p w:rsidR="00000000" w:rsidDel="00000000" w:rsidP="00000000" w:rsidRDefault="00000000" w:rsidRPr="00000000" w14:paraId="0000006C">
            <w:pPr>
              <w:rPr>
                <w:sz w:val="22"/>
                <w:szCs w:val="22"/>
              </w:rPr>
            </w:pPr>
            <w:r w:rsidDel="00000000" w:rsidR="00000000" w:rsidRPr="00000000">
              <w:rPr>
                <w:rtl w:val="0"/>
              </w:rPr>
            </w:r>
          </w:p>
        </w:tc>
      </w:tr>
      <w:tr>
        <w:trPr>
          <w:cantSplit w:val="0"/>
          <w:tblHeader w:val="0"/>
        </w:trPr>
        <w:tc>
          <w:tcPr>
            <w:shd w:fill="d7e3bc" w:val="cle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9</w:t>
            </w:r>
          </w:p>
        </w:tc>
        <w:tc>
          <w:tcPr>
            <w:gridSpan w:val="2"/>
            <w:shd w:fill="d7e3bc" w:val="cle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10 mins</w:t>
            </w:r>
          </w:p>
        </w:tc>
        <w:tc>
          <w:tcPr>
            <w:shd w:fill="d7e3bc" w:val="clear"/>
          </w:tcPr>
          <w:p w:rsidR="00000000" w:rsidDel="00000000" w:rsidP="00000000" w:rsidRDefault="00000000" w:rsidRPr="00000000" w14:paraId="00000070">
            <w:pPr>
              <w:rPr>
                <w:sz w:val="22"/>
                <w:szCs w:val="22"/>
              </w:rPr>
            </w:pPr>
            <w:r w:rsidDel="00000000" w:rsidR="00000000" w:rsidRPr="00000000">
              <w:rPr>
                <w:b w:val="1"/>
                <w:bCs w:val="1"/>
                <w:sz w:val="22"/>
                <w:szCs w:val="22"/>
                <w:rtl w:val="0"/>
              </w:rPr>
              <w:t xml:space="preserve">Learning from Guidance – Group Discussion</w:t>
            </w:r>
            <w:r w:rsidDel="00000000" w:rsidR="00000000" w:rsidRPr="00000000">
              <w:rPr>
                <w:rtl w:val="0"/>
              </w:rPr>
            </w:r>
          </w:p>
          <w:p w:rsidR="00000000" w:rsidDel="00000000" w:rsidP="00000000" w:rsidRDefault="00000000" w:rsidRPr="00000000" w14:paraId="00000071">
            <w:pPr>
              <w:rPr>
                <w:sz w:val="22"/>
                <w:szCs w:val="22"/>
              </w:rPr>
            </w:pPr>
            <w:r w:rsidDel="00000000" w:rsidR="00000000" w:rsidRPr="00000000">
              <w:rPr>
                <w:sz w:val="22"/>
                <w:szCs w:val="22"/>
                <w:rtl w:val="0"/>
              </w:rPr>
              <w:t xml:space="preserve">Large group discussion on what could be seen as a significant event.  There will be very specific things to your team – remember to avoid acronyms so that the chronology can be shared with the individual and other professionals.</w:t>
            </w:r>
          </w:p>
          <w:p w:rsidR="00000000" w:rsidDel="00000000" w:rsidP="00000000" w:rsidRDefault="00000000" w:rsidRPr="00000000" w14:paraId="00000072">
            <w:pPr>
              <w:rPr>
                <w:sz w:val="22"/>
                <w:szCs w:val="22"/>
              </w:rPr>
            </w:pPr>
            <w:r w:rsidDel="00000000" w:rsidR="00000000" w:rsidRPr="00000000">
              <w:rPr>
                <w:rtl w:val="0"/>
              </w:rPr>
            </w:r>
          </w:p>
          <w:p w:rsidR="00000000" w:rsidDel="00000000" w:rsidP="00000000" w:rsidRDefault="00000000" w:rsidRPr="00000000" w14:paraId="00000073">
            <w:pPr>
              <w:rPr>
                <w:sz w:val="22"/>
                <w:szCs w:val="22"/>
              </w:rPr>
            </w:pPr>
            <w:r w:rsidDel="00000000" w:rsidR="00000000" w:rsidRPr="00000000">
              <w:rPr>
                <w:sz w:val="22"/>
                <w:szCs w:val="22"/>
                <w:rtl w:val="0"/>
              </w:rPr>
              <w:t xml:space="preserve">Possible Feedback.</w:t>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Bereavement</w:t>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Divorce</w:t>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Health Changes</w:t>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Care Package Changes</w:t>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Starting or leaving school or college</w:t>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ASP/CP – if we have received multiple referrals about same incident, they are put together under one event with appropriate reference to the detail held in the appropriate case file section (same as all detailed incidents)</w:t>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Change in household</w:t>
            </w:r>
          </w:p>
          <w:p w:rsidR="00000000" w:rsidDel="00000000" w:rsidP="00000000" w:rsidRDefault="00000000" w:rsidRPr="00000000" w14:paraId="000000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Change in worker or team</w:t>
            </w:r>
          </w:p>
        </w:tc>
      </w:tr>
      <w:tr>
        <w:trPr>
          <w:cantSplit w:val="0"/>
          <w:tblHeader w:val="0"/>
        </w:trPr>
        <w:tc>
          <w:tcPr>
            <w:shd w:fill="d7e3bc" w:val="clea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10</w:t>
            </w:r>
          </w:p>
        </w:tc>
        <w:tc>
          <w:tcPr>
            <w:gridSpan w:val="2"/>
            <w:shd w:fill="d7e3bc" w:val="cle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25 mins</w:t>
            </w:r>
          </w:p>
        </w:tc>
        <w:tc>
          <w:tcPr>
            <w:shd w:fill="d7e3bc" w:val="clear"/>
          </w:tcPr>
          <w:p w:rsidR="00000000" w:rsidDel="00000000" w:rsidP="00000000" w:rsidRDefault="00000000" w:rsidRPr="00000000" w14:paraId="0000007F">
            <w:pPr>
              <w:rPr>
                <w:sz w:val="22"/>
                <w:szCs w:val="22"/>
              </w:rPr>
            </w:pPr>
            <w:r w:rsidDel="00000000" w:rsidR="00000000" w:rsidRPr="00000000">
              <w:rPr>
                <w:b w:val="1"/>
                <w:bCs w:val="1"/>
                <w:sz w:val="22"/>
                <w:szCs w:val="22"/>
                <w:rtl w:val="0"/>
              </w:rPr>
              <w:t xml:space="preserve">Case Study – Group/individual Exercise</w:t>
            </w:r>
            <w:r w:rsidDel="00000000" w:rsidR="00000000" w:rsidRPr="00000000">
              <w:rPr>
                <w:rtl w:val="0"/>
              </w:rPr>
            </w:r>
          </w:p>
          <w:p w:rsidR="00000000" w:rsidDel="00000000" w:rsidP="00000000" w:rsidRDefault="00000000" w:rsidRPr="00000000" w14:paraId="00000080">
            <w:pPr>
              <w:rPr>
                <w:sz w:val="22"/>
                <w:szCs w:val="22"/>
              </w:rPr>
            </w:pPr>
            <w:r w:rsidDel="00000000" w:rsidR="00000000" w:rsidRPr="00000000">
              <w:rPr>
                <w:sz w:val="22"/>
                <w:szCs w:val="22"/>
                <w:rtl w:val="0"/>
              </w:rPr>
              <w:t xml:space="preserve">Using the word printed templates and the “chronology” of Margaret Fleming – What do you notice, what would you change – what would you include and how would you record</w:t>
            </w:r>
          </w:p>
          <w:p w:rsidR="00000000" w:rsidDel="00000000" w:rsidP="00000000" w:rsidRDefault="00000000" w:rsidRPr="00000000" w14:paraId="00000081">
            <w:pPr>
              <w:rPr>
                <w:sz w:val="22"/>
                <w:szCs w:val="22"/>
              </w:rPr>
            </w:pPr>
            <w:r w:rsidDel="00000000" w:rsidR="00000000" w:rsidRPr="00000000">
              <w:rPr>
                <w:sz w:val="22"/>
                <w:szCs w:val="22"/>
                <w:rtl w:val="0"/>
              </w:rPr>
              <w:t xml:space="preserve">Create a mini chronology in the short space of time that you have</w:t>
            </w:r>
          </w:p>
          <w:p w:rsidR="00000000" w:rsidDel="00000000" w:rsidP="00000000" w:rsidRDefault="00000000" w:rsidRPr="00000000" w14:paraId="00000082">
            <w:pPr>
              <w:rPr>
                <w:sz w:val="22"/>
                <w:szCs w:val="22"/>
              </w:rPr>
            </w:pPr>
            <w:r w:rsidDel="00000000" w:rsidR="00000000" w:rsidRPr="00000000">
              <w:rPr>
                <w:rtl w:val="0"/>
              </w:rPr>
            </w:r>
          </w:p>
        </w:tc>
      </w:tr>
      <w:tr>
        <w:trPr>
          <w:cantSplit w:val="0"/>
          <w:tblHeader w:val="0"/>
        </w:trPr>
        <w:tc>
          <w:tcPr>
            <w:shd w:fill="d7e3bc" w:val="cle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11</w:t>
            </w:r>
          </w:p>
        </w:tc>
        <w:tc>
          <w:tcPr>
            <w:gridSpan w:val="2"/>
            <w:shd w:fill="d7e3bc" w:val="clea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5 mins</w:t>
            </w:r>
          </w:p>
        </w:tc>
        <w:tc>
          <w:tcPr>
            <w:shd w:fill="d7e3bc" w:val="clear"/>
          </w:tcPr>
          <w:p w:rsidR="00000000" w:rsidDel="00000000" w:rsidP="00000000" w:rsidRDefault="00000000" w:rsidRPr="00000000" w14:paraId="00000086">
            <w:pPr>
              <w:rPr>
                <w:sz w:val="22"/>
                <w:szCs w:val="22"/>
              </w:rPr>
            </w:pPr>
            <w:r w:rsidDel="00000000" w:rsidR="00000000" w:rsidRPr="00000000">
              <w:rPr>
                <w:b w:val="1"/>
                <w:bCs w:val="1"/>
                <w:sz w:val="22"/>
                <w:szCs w:val="22"/>
                <w:rtl w:val="0"/>
              </w:rPr>
              <w:t xml:space="preserve">Possible example from the case study</w:t>
            </w:r>
            <w:r w:rsidDel="00000000" w:rsidR="00000000" w:rsidRPr="00000000">
              <w:rPr>
                <w:rtl w:val="0"/>
              </w:rPr>
            </w:r>
          </w:p>
          <w:p w:rsidR="00000000" w:rsidDel="00000000" w:rsidP="00000000" w:rsidRDefault="00000000" w:rsidRPr="00000000" w14:paraId="00000087">
            <w:pPr>
              <w:rPr>
                <w:sz w:val="22"/>
                <w:szCs w:val="22"/>
              </w:rPr>
            </w:pPr>
            <w:r w:rsidDel="00000000" w:rsidR="00000000" w:rsidRPr="00000000">
              <w:rPr>
                <w:sz w:val="22"/>
                <w:szCs w:val="22"/>
                <w:rtl w:val="0"/>
              </w:rPr>
              <w:t xml:space="preserve">There are gaps - Lots of unknowns, no contact details for sources of information if a professional wanted to go back and discuss further – </w:t>
            </w:r>
          </w:p>
          <w:p w:rsidR="00000000" w:rsidDel="00000000" w:rsidP="00000000" w:rsidRDefault="00000000" w:rsidRPr="00000000" w14:paraId="00000088">
            <w:pPr>
              <w:rPr>
                <w:sz w:val="22"/>
                <w:szCs w:val="22"/>
              </w:rPr>
            </w:pPr>
            <w:r w:rsidDel="00000000" w:rsidR="00000000" w:rsidRPr="00000000">
              <w:rPr>
                <w:rtl w:val="0"/>
              </w:rPr>
            </w:r>
          </w:p>
          <w:p w:rsidR="00000000" w:rsidDel="00000000" w:rsidP="00000000" w:rsidRDefault="00000000" w:rsidRPr="00000000" w14:paraId="00000089">
            <w:pPr>
              <w:rPr>
                <w:sz w:val="22"/>
                <w:szCs w:val="22"/>
              </w:rPr>
            </w:pPr>
            <w:r w:rsidDel="00000000" w:rsidR="00000000" w:rsidRPr="00000000">
              <w:rPr>
                <w:sz w:val="22"/>
                <w:szCs w:val="22"/>
                <w:rtl w:val="0"/>
              </w:rPr>
              <w:t xml:space="preserve">We have the luxury of hindsight</w:t>
            </w:r>
          </w:p>
          <w:p w:rsidR="00000000" w:rsidDel="00000000" w:rsidP="00000000" w:rsidRDefault="00000000" w:rsidRPr="00000000" w14:paraId="0000008A">
            <w:pPr>
              <w:rPr>
                <w:sz w:val="22"/>
                <w:szCs w:val="22"/>
              </w:rPr>
            </w:pPr>
            <w:r w:rsidDel="00000000" w:rsidR="00000000" w:rsidRPr="00000000">
              <w:rPr>
                <w:sz w:val="22"/>
                <w:szCs w:val="22"/>
                <w:rtl w:val="0"/>
              </w:rPr>
              <w:t xml:space="preserve">When we think of when to start a chronology sometimes the decision of where to start can be overwhelming, some people just start completing the chronology and then go back to historical chronologies at a later date or request the chronology from previous professionals or teams.</w:t>
            </w:r>
          </w:p>
          <w:p w:rsidR="00000000" w:rsidDel="00000000" w:rsidP="00000000" w:rsidRDefault="00000000" w:rsidRPr="00000000" w14:paraId="0000008B">
            <w:pPr>
              <w:rPr>
                <w:sz w:val="22"/>
                <w:szCs w:val="22"/>
              </w:rPr>
            </w:pPr>
            <w:r w:rsidDel="00000000" w:rsidR="00000000" w:rsidRPr="00000000">
              <w:rPr>
                <w:sz w:val="22"/>
                <w:szCs w:val="22"/>
                <w:rtl w:val="0"/>
              </w:rPr>
              <w:t xml:space="preserve">Remember depending on the reason for the chronology it may have different focus i.e. ASP / CP / Hearings etc</w:t>
            </w:r>
          </w:p>
        </w:tc>
      </w:tr>
      <w:tr>
        <w:trPr>
          <w:cantSplit w:val="0"/>
          <w:tblHeader w:val="0"/>
        </w:trPr>
        <w:tc>
          <w:tcPr>
            <w:shd w:fill="d7e3bc" w:val="clea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12</w:t>
            </w:r>
          </w:p>
        </w:tc>
        <w:tc>
          <w:tcPr>
            <w:gridSpan w:val="2"/>
            <w:shd w:fill="d7e3bc" w:val="clea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5 mins</w:t>
            </w:r>
          </w:p>
        </w:tc>
        <w:tc>
          <w:tcPr>
            <w:shd w:fill="d7e3bc" w:val="clear"/>
          </w:tcPr>
          <w:p w:rsidR="00000000" w:rsidDel="00000000" w:rsidP="00000000" w:rsidRDefault="00000000" w:rsidRPr="00000000" w14:paraId="0000008F">
            <w:pPr>
              <w:rPr>
                <w:b w:val="1"/>
                <w:bCs w:val="1"/>
                <w:sz w:val="22"/>
                <w:szCs w:val="22"/>
              </w:rPr>
            </w:pPr>
            <w:r w:rsidDel="00000000" w:rsidR="00000000" w:rsidRPr="00000000">
              <w:rPr>
                <w:b w:val="1"/>
                <w:bCs w:val="1"/>
                <w:sz w:val="22"/>
                <w:szCs w:val="22"/>
                <w:rtl w:val="0"/>
              </w:rPr>
              <w:t xml:space="preserve">Chronologies in Learning Reviews</w:t>
            </w:r>
          </w:p>
        </w:tc>
      </w:tr>
      <w:tr>
        <w:trPr>
          <w:cantSplit w:val="0"/>
          <w:tblHeader w:val="0"/>
        </w:trPr>
        <w:tc>
          <w:tcPr>
            <w:shd w:fill="d7e3bc" w:val="clea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13</w:t>
            </w:r>
          </w:p>
        </w:tc>
        <w:tc>
          <w:tcPr>
            <w:gridSpan w:val="2"/>
            <w:shd w:fill="d7e3bc" w:val="clea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15 mins</w:t>
            </w:r>
          </w:p>
        </w:tc>
        <w:tc>
          <w:tcPr>
            <w:shd w:fill="d7e3bc" w:val="clear"/>
          </w:tcPr>
          <w:p w:rsidR="00000000" w:rsidDel="00000000" w:rsidP="00000000" w:rsidRDefault="00000000" w:rsidRPr="00000000" w14:paraId="00000093">
            <w:pPr>
              <w:rPr>
                <w:sz w:val="22"/>
                <w:szCs w:val="22"/>
              </w:rPr>
            </w:pPr>
            <w:r w:rsidDel="00000000" w:rsidR="00000000" w:rsidRPr="00000000">
              <w:rPr>
                <w:b w:val="1"/>
                <w:bCs w:val="1"/>
                <w:sz w:val="22"/>
                <w:szCs w:val="22"/>
                <w:rtl w:val="0"/>
              </w:rPr>
              <w:t xml:space="preserve">Goal Setting</w:t>
            </w:r>
            <w:r w:rsidDel="00000000" w:rsidR="00000000" w:rsidRPr="00000000">
              <w:rPr>
                <w:rtl w:val="0"/>
              </w:rPr>
            </w:r>
          </w:p>
          <w:p w:rsidR="00000000" w:rsidDel="00000000" w:rsidP="00000000" w:rsidRDefault="00000000" w:rsidRPr="00000000" w14:paraId="00000094">
            <w:pPr>
              <w:rPr>
                <w:sz w:val="22"/>
                <w:szCs w:val="22"/>
              </w:rPr>
            </w:pPr>
            <w:r w:rsidDel="00000000" w:rsidR="00000000" w:rsidRPr="00000000">
              <w:rPr>
                <w:sz w:val="22"/>
                <w:szCs w:val="22"/>
                <w:rtl w:val="0"/>
              </w:rPr>
              <w:t xml:space="preserve">Share your next steps - using the QR code, promoting individual and group accountability.  Make sure that any goals are realistic and achievable and have a timescale – remember SMART</w:t>
            </w:r>
          </w:p>
          <w:p w:rsidR="00000000" w:rsidDel="00000000" w:rsidP="00000000" w:rsidRDefault="00000000" w:rsidRPr="00000000" w14:paraId="00000095">
            <w:pPr>
              <w:rPr>
                <w:sz w:val="22"/>
                <w:szCs w:val="22"/>
              </w:rPr>
            </w:pPr>
            <w:r w:rsidDel="00000000" w:rsidR="00000000" w:rsidRPr="00000000">
              <w:rPr>
                <w:rtl w:val="0"/>
              </w:rPr>
            </w:r>
          </w:p>
          <w:p w:rsidR="00000000" w:rsidDel="00000000" w:rsidP="00000000" w:rsidRDefault="00000000" w:rsidRPr="00000000" w14:paraId="00000096">
            <w:pPr>
              <w:rPr>
                <w:sz w:val="22"/>
                <w:szCs w:val="22"/>
              </w:rPr>
            </w:pPr>
            <w:r w:rsidDel="00000000" w:rsidR="00000000" w:rsidRPr="00000000">
              <w:rPr>
                <w:sz w:val="22"/>
                <w:szCs w:val="22"/>
                <w:rtl w:val="0"/>
              </w:rPr>
              <w:t xml:space="preserve">Laura will be in touch in 6-8 weeks to discuss any reflections or changes that you and your team may have noticed in order to record and share your hard work as a team</w:t>
            </w:r>
          </w:p>
        </w:tc>
      </w:tr>
      <w:tr>
        <w:trPr>
          <w:cantSplit w:val="0"/>
          <w:tblHeader w:val="0"/>
        </w:trPr>
        <w:tc>
          <w:tcPr>
            <w:shd w:fill="d7e3bc" w:val="clea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14</w:t>
            </w:r>
          </w:p>
        </w:tc>
        <w:tc>
          <w:tcPr>
            <w:gridSpan w:val="2"/>
            <w:shd w:fill="d7e3bc" w:val="clea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w:t>
            </w:r>
          </w:p>
        </w:tc>
        <w:tc>
          <w:tcPr>
            <w:shd w:fill="d7e3bc" w:val="clear"/>
          </w:tcPr>
          <w:p w:rsidR="00000000" w:rsidDel="00000000" w:rsidP="00000000" w:rsidRDefault="00000000" w:rsidRPr="00000000" w14:paraId="0000009A">
            <w:pPr>
              <w:rPr>
                <w:sz w:val="22"/>
                <w:szCs w:val="22"/>
              </w:rPr>
            </w:pPr>
            <w:r w:rsidDel="00000000" w:rsidR="00000000" w:rsidRPr="00000000">
              <w:rPr>
                <w:sz w:val="22"/>
                <w:szCs w:val="22"/>
                <w:rtl w:val="0"/>
              </w:rPr>
              <w:t xml:space="preserve">Resources used with hyperlinks</w:t>
            </w:r>
          </w:p>
        </w:tc>
      </w:tr>
      <w:tr>
        <w:trPr>
          <w:cantSplit w:val="0"/>
          <w:tblHeader w:val="0"/>
        </w:trPr>
        <w:tc>
          <w:tcPr>
            <w:shd w:fill="d7e3bc" w:val="clea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tl w:val="0"/>
              </w:rPr>
            </w:r>
          </w:p>
        </w:tc>
        <w:tc>
          <w:tcPr>
            <w:gridSpan w:val="2"/>
            <w:shd w:fill="d7e3bc" w:val="clea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1:45 approx</w:t>
            </w:r>
          </w:p>
        </w:tc>
        <w:tc>
          <w:tcPr>
            <w:shd w:fill="d7e3bc" w:val="clear"/>
          </w:tcPr>
          <w:p w:rsidR="00000000" w:rsidDel="00000000" w:rsidP="00000000" w:rsidRDefault="00000000" w:rsidRPr="00000000" w14:paraId="0000009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1"/>
                <w:bCs w:val="1"/>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Thank you and well done </w:t>
            </w:r>
          </w:p>
        </w:tc>
      </w:tr>
    </w:tbl>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br w:type="page"/>
      </w:r>
      <w:r w:rsidDel="00000000" w:rsidR="00000000" w:rsidRPr="00000000">
        <w:rPr>
          <w:rtl w:val="0"/>
        </w:rPr>
      </w:r>
    </w:p>
    <w:p w:rsidR="00000000" w:rsidDel="00000000" w:rsidP="00000000" w:rsidRDefault="00000000" w:rsidRPr="00000000" w14:paraId="000000A2">
      <w:pPr>
        <w:rPr>
          <w:sz w:val="18"/>
          <w:szCs w:val="18"/>
        </w:rPr>
      </w:pPr>
      <w:r w:rsidDel="00000000" w:rsidR="00000000" w:rsidRPr="00000000">
        <w:rPr/>
        <mc:AlternateContent>
          <mc:Choice Requires="wpg">
            <w:drawing>
              <wp:inline distB="0" distT="0" distL="0" distR="0">
                <wp:extent cx="7020000" cy="715617"/>
                <wp:effectExtent b="0" l="0" r="0" t="0"/>
                <wp:docPr descr="decorative element" id="1192501296" name=""/>
                <a:graphic>
                  <a:graphicData uri="http://schemas.microsoft.com/office/word/2010/wordprocessingGroup">
                    <wpg:wgp>
                      <wpg:cNvGrpSpPr/>
                      <wpg:grpSpPr>
                        <a:xfrm>
                          <a:off x="0" y="0"/>
                          <a:ext cx="7020000" cy="715617"/>
                          <a:chOff x="0" y="0"/>
                          <a:chExt cx="7032700" cy="728325"/>
                        </a:xfrm>
                      </wpg:grpSpPr>
                      <wpg:grpSp>
                        <wpg:cNvGrpSpPr/>
                        <wpg:grpSpPr>
                          <a:xfrm>
                            <a:off x="0" y="0"/>
                            <a:ext cx="7020000" cy="715617"/>
                            <a:chOff x="0" y="0"/>
                            <a:chExt cx="7020000" cy="715617"/>
                          </a:xfrm>
                        </wpg:grpSpPr>
                        <wps:wsp>
                          <wps:cNvSpPr/>
                          <wps:cNvPr id="3" name="Shape 3"/>
                          <wps:spPr>
                            <a:xfrm>
                              <a:off x="0" y="0"/>
                              <a:ext cx="7020000" cy="715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10799" y="0"/>
                              <a:ext cx="2664644" cy="715617"/>
                            </a:xfrm>
                            <a:prstGeom prst="homePlate">
                              <a:avLst>
                                <a:gd fmla="val 50000" name="adj"/>
                              </a:avLst>
                            </a:prstGeom>
                            <a:solidFill>
                              <a:srgbClr val="DAEEF3"/>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8" name="Shape 18"/>
                          <wps:spPr>
                            <a:xfrm>
                              <a:off x="10799" y="0"/>
                              <a:ext cx="2485740" cy="71561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16"/>
                                    <w:vertAlign w:val="baseline"/>
                                  </w:rPr>
                                  <w:t xml:space="preserve">Prior to Session</w:t>
                                </w:r>
                              </w:p>
                            </w:txbxContent>
                          </wps:txbx>
                          <wps:bodyPr anchorCtr="0" anchor="ctr" bIns="21325" lIns="42650" spcFirstLastPara="1" rIns="10650" wrap="square" tIns="21325">
                            <a:noAutofit/>
                          </wps:bodyPr>
                        </wps:wsp>
                        <wps:wsp>
                          <wps:cNvSpPr/>
                          <wps:cNvPr id="19" name="Shape 19"/>
                          <wps:spPr>
                            <a:xfrm>
                              <a:off x="2124129" y="0"/>
                              <a:ext cx="2718193" cy="715617"/>
                            </a:xfrm>
                            <a:prstGeom prst="chevron">
                              <a:avLst>
                                <a:gd fmla="val 50000" name="adj"/>
                              </a:avLst>
                            </a:prstGeom>
                            <a:solidFill>
                              <a:srgbClr val="92D050"/>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0" name="Shape 20"/>
                          <wps:spPr>
                            <a:xfrm>
                              <a:off x="2481938" y="0"/>
                              <a:ext cx="2002576" cy="71561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16"/>
                                    <w:vertAlign w:val="baseline"/>
                                  </w:rPr>
                                  <w:t xml:space="preserve">During Session</w:t>
                                </w:r>
                              </w:p>
                            </w:txbxContent>
                          </wps:txbx>
                          <wps:bodyPr anchorCtr="0" anchor="ctr" bIns="21325" lIns="32000" spcFirstLastPara="1" rIns="10650" wrap="square" tIns="21325">
                            <a:noAutofit/>
                          </wps:bodyPr>
                        </wps:wsp>
                        <wps:wsp>
                          <wps:cNvSpPr/>
                          <wps:cNvPr id="21" name="Shape 21"/>
                          <wps:spPr>
                            <a:xfrm>
                              <a:off x="4301806" y="0"/>
                              <a:ext cx="2718193" cy="715617"/>
                            </a:xfrm>
                            <a:prstGeom prst="chevron">
                              <a:avLst>
                                <a:gd fmla="val 50000" name="adj"/>
                              </a:avLst>
                            </a:prstGeom>
                            <a:solidFill>
                              <a:srgbClr val="49ACC5"/>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2" name="Shape 22"/>
                          <wps:spPr>
                            <a:xfrm>
                              <a:off x="4659615" y="0"/>
                              <a:ext cx="2002576" cy="71561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16"/>
                                    <w:vertAlign w:val="baseline"/>
                                  </w:rPr>
                                  <w:t xml:space="preserve">Post Session</w:t>
                                </w:r>
                              </w:p>
                            </w:txbxContent>
                          </wps:txbx>
                          <wps:bodyPr anchorCtr="0" anchor="ctr" bIns="21325" lIns="32000" spcFirstLastPara="1" rIns="10650" wrap="square" tIns="21325">
                            <a:noAutofit/>
                          </wps:bodyPr>
                        </wps:wsp>
                      </wpg:grpSp>
                    </wpg:wgp>
                  </a:graphicData>
                </a:graphic>
              </wp:inline>
            </w:drawing>
          </mc:Choice>
          <mc:Fallback>
            <w:drawing>
              <wp:inline distB="0" distT="0" distL="0" distR="0">
                <wp:extent cx="7020000" cy="715617"/>
                <wp:effectExtent b="0" l="0" r="0" t="0"/>
                <wp:docPr descr="decorative element" id="1192501296" name="image5.png"/>
                <a:graphic>
                  <a:graphicData uri="http://schemas.openxmlformats.org/drawingml/2006/picture">
                    <pic:pic>
                      <pic:nvPicPr>
                        <pic:cNvPr descr="decorative element" id="0" name="image5.png"/>
                        <pic:cNvPicPr preferRelativeResize="0"/>
                      </pic:nvPicPr>
                      <pic:blipFill>
                        <a:blip r:embed="rId7"/>
                        <a:srcRect/>
                        <a:stretch>
                          <a:fillRect/>
                        </a:stretch>
                      </pic:blipFill>
                      <pic:spPr>
                        <a:xfrm>
                          <a:off x="0" y="0"/>
                          <a:ext cx="7020000" cy="71561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4"/>
        <w:tblW w:w="11030.0" w:type="dxa"/>
        <w:jc w:val="left"/>
        <w:tblInd w:w="115.0" w:type="dxa"/>
        <w:tblBorders>
          <w:top w:color="93cddc" w:space="0" w:sz="4" w:val="single"/>
          <w:left w:color="93cddc" w:space="0" w:sz="4" w:val="single"/>
          <w:bottom w:color="93cddc" w:space="0" w:sz="4" w:val="single"/>
          <w:right w:color="93cddc" w:space="0" w:sz="4" w:val="single"/>
          <w:insideH w:color="93cddc" w:space="0" w:sz="4" w:val="single"/>
          <w:insideV w:color="93cddc" w:space="0" w:sz="4" w:val="single"/>
        </w:tblBorders>
        <w:tblLayout w:type="fixed"/>
        <w:tblLook w:val="04A0"/>
      </w:tblPr>
      <w:tblGrid>
        <w:gridCol w:w="448"/>
        <w:gridCol w:w="1427"/>
        <w:gridCol w:w="9155"/>
        <w:tblGridChange w:id="0">
          <w:tblGrid>
            <w:gridCol w:w="448"/>
            <w:gridCol w:w="1427"/>
            <w:gridCol w:w="9155"/>
          </w:tblGrid>
        </w:tblGridChange>
      </w:tblGrid>
      <w:tr>
        <w:trPr>
          <w:cantSplit w:val="0"/>
          <w:tblHeader w:val="0"/>
        </w:trPr>
        <w:tc>
          <w:tcPr>
            <w:shd w:fill="31849b" w:val="clear"/>
            <w:vAlign w:val="center"/>
          </w:tcPr>
          <w:p w:rsidR="00000000" w:rsidDel="00000000" w:rsidP="00000000" w:rsidRDefault="00000000" w:rsidRPr="00000000" w14:paraId="000000A4">
            <w:pPr>
              <w:rPr>
                <w:sz w:val="18"/>
                <w:szCs w:val="18"/>
              </w:rPr>
            </w:pPr>
            <w:r w:rsidDel="00000000" w:rsidR="00000000" w:rsidRPr="00000000">
              <w:rPr>
                <w:rtl w:val="0"/>
              </w:rPr>
            </w:r>
          </w:p>
        </w:tc>
        <w:tc>
          <w:tcPr>
            <w:shd w:fill="31849b" w:val="clear"/>
          </w:tcPr>
          <w:p w:rsidR="00000000" w:rsidDel="00000000" w:rsidP="00000000" w:rsidRDefault="00000000" w:rsidRPr="00000000" w14:paraId="000000A5">
            <w:pPr>
              <w:rPr/>
            </w:pPr>
            <w:r w:rsidDel="00000000" w:rsidR="00000000" w:rsidRPr="00000000">
              <w:rPr>
                <w:rtl w:val="0"/>
              </w:rPr>
              <w:t xml:space="preserve">Post Session</w:t>
            </w:r>
          </w:p>
        </w:tc>
        <w:tc>
          <w:tcPr>
            <w:shd w:fill="31849b" w:val="clear"/>
          </w:tcPr>
          <w:p w:rsidR="00000000" w:rsidDel="00000000" w:rsidP="00000000" w:rsidRDefault="00000000" w:rsidRPr="00000000" w14:paraId="000000A6">
            <w:pPr>
              <w:rPr/>
            </w:pPr>
            <w:r w:rsidDel="00000000" w:rsidR="00000000" w:rsidRPr="00000000">
              <w:rPr>
                <w:rtl w:val="0"/>
              </w:rPr>
            </w:r>
          </w:p>
        </w:tc>
      </w:tr>
      <w:tr>
        <w:trPr>
          <w:cantSplit w:val="0"/>
          <w:tblHeader w:val="0"/>
        </w:trPr>
        <w:tc>
          <w:tcPr>
            <w:shd w:fill="31849b" w:val="cle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36"/>
                <w:szCs w:val="36"/>
                <w:u w:val="none"/>
                <w:shd w:fill="auto" w:val="clear"/>
                <w:vertAlign w:val="baseline"/>
              </w:rPr>
            </w:pPr>
            <w:r w:rsidDel="00000000" w:rsidR="00000000" w:rsidRPr="00000000">
              <w:rPr>
                <w:rtl w:val="0"/>
              </w:rPr>
            </w:r>
          </w:p>
        </w:tc>
        <w:tc>
          <w:tcPr>
            <w:shd w:fill="31849b" w:val="cle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Resources</w:t>
            </w:r>
          </w:p>
        </w:tc>
        <w:tc>
          <w:tcPr>
            <w:shd w:fill="31849b" w:val="clear"/>
          </w:tcPr>
          <w:p w:rsidR="00000000" w:rsidDel="00000000" w:rsidP="00000000" w:rsidRDefault="00000000" w:rsidRPr="00000000" w14:paraId="000000A9">
            <w:pPr>
              <w:rPr>
                <w:sz w:val="20"/>
                <w:szCs w:val="20"/>
              </w:rPr>
            </w:pPr>
            <w:r w:rsidDel="00000000" w:rsidR="00000000" w:rsidRPr="00000000">
              <w:rPr>
                <w:sz w:val="20"/>
                <w:szCs w:val="20"/>
                <w:rtl w:val="0"/>
              </w:rPr>
              <w:t xml:space="preserve">What would you like to feedback to LOD – What would you change and be great to know if there were things you liked too?</w:t>
            </w:r>
          </w:p>
        </w:tc>
      </w:tr>
      <w:tr>
        <w:trPr>
          <w:cantSplit w:val="0"/>
          <w:tblHeader w:val="0"/>
        </w:trPr>
        <w:tc>
          <w:tcPr>
            <w:shd w:fill="31849b" w:val="clea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36"/>
                <w:szCs w:val="36"/>
                <w:u w:val="none"/>
                <w:shd w:fill="auto" w:val="clear"/>
                <w:vertAlign w:val="baseline"/>
              </w:rPr>
            </w:pPr>
            <w:r w:rsidDel="00000000" w:rsidR="00000000" w:rsidRPr="00000000">
              <w:rPr>
                <w:rtl w:val="0"/>
              </w:rPr>
            </w:r>
          </w:p>
        </w:tc>
        <w:tc>
          <w:tcPr>
            <w:shd w:fill="31849b" w:val="clea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Strength Stories</w:t>
            </w:r>
          </w:p>
        </w:tc>
        <w:tc>
          <w:tcPr>
            <w:shd w:fill="31849b" w:val="clear"/>
          </w:tcPr>
          <w:p w:rsidR="00000000" w:rsidDel="00000000" w:rsidP="00000000" w:rsidRDefault="00000000" w:rsidRPr="00000000" w14:paraId="000000AC">
            <w:pPr>
              <w:rPr>
                <w:sz w:val="20"/>
                <w:szCs w:val="20"/>
              </w:rPr>
            </w:pPr>
            <w:r w:rsidDel="00000000" w:rsidR="00000000" w:rsidRPr="00000000">
              <w:rPr>
                <w:sz w:val="20"/>
                <w:szCs w:val="20"/>
                <w:rtl w:val="0"/>
              </w:rPr>
              <w:t xml:space="preserve">We would love if you would feedback any strength stories from practice from the use of chronologies we can share these and create a resource which will help people to see the benefit of chronology practice</w:t>
            </w:r>
          </w:p>
        </w:tc>
      </w:tr>
      <w:tr>
        <w:trPr>
          <w:cantSplit w:val="0"/>
          <w:tblHeader w:val="0"/>
        </w:trPr>
        <w:tc>
          <w:tcPr>
            <w:shd w:fill="31849b" w:val="clea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36"/>
                <w:szCs w:val="36"/>
                <w:u w:val="none"/>
                <w:shd w:fill="auto" w:val="clear"/>
                <w:vertAlign w:val="baseline"/>
              </w:rPr>
            </w:pPr>
            <w:r w:rsidDel="00000000" w:rsidR="00000000" w:rsidRPr="00000000">
              <w:rPr>
                <w:rtl w:val="0"/>
              </w:rPr>
            </w:r>
          </w:p>
        </w:tc>
        <w:tc>
          <w:tcPr>
            <w:shd w:fill="31849b" w:val="cle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6"/>
                <w:szCs w:val="16"/>
                <w:u w:val="none"/>
                <w:shd w:fill="auto" w:val="clear"/>
                <w:vertAlign w:val="baseline"/>
                <w:rtl w:val="0"/>
              </w:rPr>
              <w:t xml:space="preserve">Goals</w:t>
            </w:r>
          </w:p>
        </w:tc>
        <w:tc>
          <w:tcPr>
            <w:shd w:fill="31849b" w:val="clear"/>
          </w:tcPr>
          <w:p w:rsidR="00000000" w:rsidDel="00000000" w:rsidP="00000000" w:rsidRDefault="00000000" w:rsidRPr="00000000" w14:paraId="000000AF">
            <w:pPr>
              <w:rPr>
                <w:sz w:val="20"/>
                <w:szCs w:val="20"/>
              </w:rPr>
            </w:pPr>
            <w:r w:rsidDel="00000000" w:rsidR="00000000" w:rsidRPr="00000000">
              <w:rPr>
                <w:sz w:val="20"/>
                <w:szCs w:val="20"/>
                <w:rtl w:val="0"/>
              </w:rPr>
              <w:t xml:space="preserve">Individual and Team Goals should be based around SMART Goals.  Ensuring that they are measurable, achievable, realistic and have a timescale</w:t>
            </w:r>
          </w:p>
          <w:p w:rsidR="00000000" w:rsidDel="00000000" w:rsidP="00000000" w:rsidRDefault="00000000" w:rsidRPr="00000000" w14:paraId="000000B0">
            <w:pPr>
              <w:rPr>
                <w:sz w:val="20"/>
                <w:szCs w:val="20"/>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Do you have a figure of how many chronologies are used in the team just now – can that be used to show progress?</w:t>
            </w:r>
          </w:p>
          <w:p w:rsidR="00000000" w:rsidDel="00000000" w:rsidP="00000000" w:rsidRDefault="00000000" w:rsidRPr="00000000" w14:paraId="000000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Remember to encourage realistic changes that can be individual to worker and to larger group, we want workers to feel progress and achievement rather than overwhelmed – where is a good place to start</w:t>
            </w:r>
          </w:p>
          <w:p w:rsidR="00000000" w:rsidDel="00000000" w:rsidP="00000000" w:rsidRDefault="00000000" w:rsidRPr="00000000" w14:paraId="000000B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When are you checking in with each other again to check your progress – what are your timescales – LOD will be in touch to have a reflective chat 6-8 weeks post course and see if there is anything that you want to report back</w:t>
            </w:r>
          </w:p>
          <w:p w:rsidR="00000000" w:rsidDel="00000000" w:rsidP="00000000" w:rsidRDefault="00000000" w:rsidRPr="00000000" w14:paraId="000000B4">
            <w:pPr>
              <w:ind w:left="360" w:firstLine="0"/>
              <w:rPr>
                <w:sz w:val="20"/>
                <w:szCs w:val="20"/>
              </w:rPr>
            </w:pPr>
            <w:r w:rsidDel="00000000" w:rsidR="00000000" w:rsidRPr="00000000">
              <w:rPr>
                <w:rtl w:val="0"/>
              </w:rPr>
            </w:r>
          </w:p>
          <w:p w:rsidR="00000000" w:rsidDel="00000000" w:rsidP="00000000" w:rsidRDefault="00000000" w:rsidRPr="00000000" w14:paraId="000000B5">
            <w:pPr>
              <w:rPr>
                <w:sz w:val="20"/>
                <w:szCs w:val="20"/>
              </w:rPr>
            </w:pPr>
            <w:r w:rsidDel="00000000" w:rsidR="00000000" w:rsidRPr="00000000">
              <w:rPr>
                <w:sz w:val="20"/>
                <w:szCs w:val="20"/>
                <w:rtl w:val="0"/>
              </w:rPr>
              <w:t xml:space="preserve">Finally – Thank you for taking part and Well done for facilitating the session with the team</w:t>
            </w:r>
          </w:p>
        </w:tc>
      </w:tr>
    </w:tbl>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B8">
      <w:pPr>
        <w:rPr>
          <w:sz w:val="18"/>
          <w:szCs w:val="18"/>
        </w:rPr>
      </w:pPr>
      <w:r w:rsidDel="00000000" w:rsidR="00000000" w:rsidRPr="00000000">
        <w:rPr>
          <w:sz w:val="18"/>
          <w:szCs w:val="18"/>
        </w:rPr>
        <w:drawing>
          <wp:inline distB="114300" distT="114300" distL="114300" distR="114300">
            <wp:extent cx="1138146" cy="1036526"/>
            <wp:effectExtent b="0" l="0" r="0" t="0"/>
            <wp:docPr id="119250129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138146" cy="1036526"/>
                    </a:xfrm>
                    <a:prstGeom prst="rect"/>
                    <a:ln/>
                  </pic:spPr>
                </pic:pic>
              </a:graphicData>
            </a:graphic>
          </wp:inline>
        </w:drawing>
      </w:r>
      <w:r w:rsidDel="00000000" w:rsidR="00000000" w:rsidRPr="00000000">
        <w:rPr>
          <w:rtl w:val="0"/>
        </w:rPr>
      </w:r>
    </w:p>
    <w:sectPr>
      <w:headerReference r:id="rId10" w:type="default"/>
      <w:footerReference r:id="rId11" w:type="default"/>
      <w:pgSz w:h="16838" w:w="11906" w:orient="portrait"/>
      <w:pgMar w:bottom="357" w:top="357" w:left="357" w:right="357" w:header="142" w:footer="14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7f7f7f"/>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 | </w:t>
    </w:r>
    <w:r w:rsidDel="00000000" w:rsidR="00000000" w:rsidRPr="00000000">
      <w:rPr>
        <w:rFonts w:ascii="Century Gothic" w:cs="Century Gothic" w:eastAsia="Century Gothic" w:hAnsi="Century Gothic"/>
        <w:b w:val="0"/>
        <w:bCs w:val="0"/>
        <w:i w:val="0"/>
        <w:iCs w:val="0"/>
        <w:smallCaps w:val="0"/>
        <w:strike w:val="0"/>
        <w:color w:val="7f7f7f"/>
        <w:sz w:val="20"/>
        <w:szCs w:val="20"/>
        <w:u w:val="none"/>
        <w:shd w:fill="auto" w:val="clear"/>
        <w:vertAlign w:val="baseline"/>
        <w:rtl w:val="0"/>
      </w:rPr>
      <w:t xml:space="preserve">Page of 4</w:t>
    </w:r>
  </w:p>
  <w:p w:rsidR="00000000" w:rsidDel="00000000" w:rsidP="00000000" w:rsidRDefault="00000000" w:rsidRPr="00000000" w14:paraId="000000BF">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color w:val="7f7f7f"/>
      </w:rPr>
    </w:pPr>
    <w:r w:rsidDel="00000000" w:rsidR="00000000" w:rsidRPr="00000000">
      <w:rPr>
        <w:color w:val="7f7f7f"/>
        <w:rtl w:val="0"/>
      </w:rPr>
      <w:t xml:space="preserve">Developed by Dundee City Council</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5"/>
      <w:tblW w:w="11190.0" w:type="dxa"/>
      <w:jc w:val="left"/>
      <w:tblLayout w:type="fixed"/>
      <w:tblLook w:val="0600"/>
    </w:tblPr>
    <w:tblGrid>
      <w:gridCol w:w="3730"/>
      <w:gridCol w:w="3730"/>
      <w:gridCol w:w="3730"/>
      <w:tblGridChange w:id="0">
        <w:tblGrid>
          <w:gridCol w:w="3730"/>
          <w:gridCol w:w="3730"/>
          <w:gridCol w:w="3730"/>
        </w:tblGrid>
      </w:tblGridChange>
    </w:tblGrid>
    <w:tr>
      <w:trPr>
        <w:cantSplit w:val="0"/>
        <w:trHeight w:val="300" w:hRule="atLeast"/>
        <w:tblHeader w:val="0"/>
      </w:trPr>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15" w:right="0" w:firstLine="0"/>
            <w:jc w:val="left"/>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115" w:firstLine="0"/>
            <w:jc w:val="right"/>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00" w:before="240" w:line="360" w:lineRule="auto"/>
      <w:jc w:val="center"/>
    </w:pPr>
    <w:rPr>
      <w:rFonts w:ascii="Century Gothic" w:cs="Century Gothic" w:eastAsia="Century Gothic" w:hAnsi="Century Gothic"/>
      <w:b w:val="1"/>
      <w:bCs w:val="1"/>
      <w:sz w:val="28"/>
      <w:szCs w:val="28"/>
    </w:rPr>
  </w:style>
  <w:style w:type="paragraph" w:styleId="Heading2">
    <w:name w:val="heading 2"/>
    <w:basedOn w:val="Normal"/>
    <w:next w:val="Normal"/>
    <w:pPr>
      <w:keepNext w:val="1"/>
      <w:keepLines w:val="1"/>
      <w:spacing w:after="200" w:before="960" w:line="276" w:lineRule="auto"/>
      <w:jc w:val="center"/>
    </w:pPr>
    <w:rPr>
      <w:rFonts w:ascii="Century Gothic" w:cs="Century Gothic" w:eastAsia="Century Gothic" w:hAnsi="Century Gothic"/>
      <w:b w:val="1"/>
      <w:bCs w:val="1"/>
      <w:sz w:val="24"/>
      <w:szCs w:val="24"/>
    </w:rPr>
  </w:style>
  <w:style w:type="paragraph" w:styleId="Heading3">
    <w:name w:val="heading 3"/>
    <w:basedOn w:val="Normal"/>
    <w:next w:val="Normal"/>
    <w:pPr>
      <w:keepNext w:val="1"/>
      <w:keepLines w:val="1"/>
      <w:spacing w:after="200" w:line="276" w:lineRule="auto"/>
    </w:pPr>
    <w:rPr>
      <w:rFonts w:ascii="Century Gothic" w:cs="Century Gothic" w:eastAsia="Century Gothic" w:hAnsi="Century Gothic"/>
      <w:i w:val="1"/>
      <w:iCs w:val="1"/>
      <w:sz w:val="22"/>
      <w:szCs w:val="22"/>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line="800" w:lineRule="auto"/>
      <w:jc w:val="center"/>
    </w:pPr>
    <w:rPr>
      <w:b w:val="1"/>
      <w:bCs w:val="1"/>
      <w:color w:val="000000"/>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473AA"/>
    <w:rPr>
      <w:rFonts w:cs="Tahoma" w:asciiTheme="majorHAnsi" w:hAnsiTheme="majorHAnsi"/>
      <w:b w:val="1"/>
      <w:sz w:val="28"/>
      <w:szCs w:val="28"/>
    </w:rPr>
  </w:style>
  <w:style w:type="character" w:styleId="Heading2Char" w:customStyle="1">
    <w:name w:val="Heading 2 Char"/>
    <w:basedOn w:val="DefaultParagraphFont"/>
    <w:link w:val="Heading2"/>
    <w:uiPriority w:val="9"/>
    <w:rsid w:val="008473AA"/>
    <w:rPr>
      <w:rFonts w:asciiTheme="majorHAnsi" w:cstheme="majorBidi" w:eastAsiaTheme="majorEastAsia" w:hAnsiTheme="majorHAnsi"/>
      <w:b w:val="1"/>
      <w:sz w:val="24"/>
      <w:szCs w:val="26"/>
    </w:rPr>
  </w:style>
  <w:style w:type="character" w:styleId="Heading3Char" w:customStyle="1">
    <w:name w:val="Heading 3 Char"/>
    <w:basedOn w:val="DefaultParagraphFont"/>
    <w:link w:val="Heading3"/>
    <w:uiPriority w:val="9"/>
    <w:rsid w:val="00795852"/>
    <w:rPr>
      <w:rFonts w:asciiTheme="majorHAnsi" w:cstheme="majorBidi" w:eastAsiaTheme="majorEastAsia" w:hAnsiTheme="majorHAnsi"/>
      <w:i w:val="1"/>
      <w:sz w:val="22"/>
      <w:szCs w:val="24"/>
    </w:rPr>
  </w:style>
  <w:style w:type="table" w:styleId="ScienceProjectTable" w:customStyle="1">
    <w:name w:val="Science Project Table"/>
    <w:basedOn w:val="TableNormal"/>
    <w:uiPriority w:val="99"/>
    <w:rsid w:val="008473AA"/>
    <w:rPr>
      <w:sz w:val="18"/>
    </w:rPr>
    <w:tblPr>
      <w:tblStyleRow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CellMar>
        <w:top w:w="72.0" w:type="dxa"/>
        <w:left w:w="115.0" w:type="dxa"/>
        <w:bottom w:w="72.0" w:type="dxa"/>
        <w:right w:w="115.0" w:type="dxa"/>
      </w:tblCellMar>
    </w:tblPr>
    <w:tcPr>
      <w:vAlign w:val="center"/>
    </w:tcPr>
    <w:tblStylePr w:type="firstRow">
      <w:rPr>
        <w:rFonts w:asciiTheme="majorHAnsi" w:hAnsiTheme="majorHAnsi"/>
        <w:b w:val="1"/>
        <w:i w:val="0"/>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color="4bacc6" w:space="0" w:sz="4" w:themeColor="accent5" w:val="single"/>
          <w:insideV w:color="4bacc6" w:space="0" w:sz="4" w:themeColor="accent5" w:val="single"/>
          <w:tl2br w:space="0" w:sz="0" w:val="nil"/>
          <w:tr2bl w:space="0" w:sz="0" w:val="nil"/>
        </w:tcBorders>
        <w:shd w:color="auto" w:fill="4bacc6" w:themeFill="accent5" w:val="clear"/>
        <w:tcMar>
          <w:top w:w="144.0" w:type="dxa"/>
          <w:left w:w="115.0" w:type="dxa"/>
          <w:bottom w:w="144.0" w:type="dxa"/>
          <w:right w:w="115.0" w:type="dxa"/>
        </w:tcMar>
      </w:tcPr>
    </w:tblStylePr>
    <w:tblStylePr w:type="firstCol">
      <w:pPr>
        <w:wordWrap w:val="1"/>
        <w:jc w:val="center"/>
      </w:pPr>
      <w:rPr>
        <w:b w:val="1"/>
        <w:i w:val="0"/>
        <w:sz w:val="36"/>
      </w:rPr>
    </w:tblStylePr>
    <w:tblStylePr w:type="band1Horz">
      <w:tblPr/>
      <w:tcPr>
        <w:tc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l2br w:space="0" w:sz="0" w:val="nil"/>
          <w:tr2bl w:space="0" w:sz="0" w:val="nil"/>
        </w:tcBorders>
        <w:shd w:color="auto" w:fill="daeef3" w:themeFill="accent5" w:themeFillTint="000033" w:val="clear"/>
      </w:tcPr>
    </w:tblStylePr>
  </w:style>
  <w:style w:type="paragraph" w:styleId="Header">
    <w:name w:val="header"/>
    <w:basedOn w:val="Normal"/>
    <w:link w:val="HeaderChar"/>
    <w:uiPriority w:val="2"/>
    <w:unhideWhenUsed w:val="1"/>
    <w:rsid w:val="00795852"/>
    <w:pPr>
      <w:spacing w:after="200" w:line="276" w:lineRule="auto"/>
    </w:pPr>
    <w:rPr>
      <w:rFonts w:cs="Tahoma" w:asciiTheme="majorHAnsi" w:hAnsiTheme="majorHAnsi"/>
      <w:color w:val="000000" w:themeColor="text1"/>
      <w:sz w:val="18"/>
    </w:rPr>
  </w:style>
  <w:style w:type="character" w:styleId="HeaderChar" w:customStyle="1">
    <w:name w:val="Header Char"/>
    <w:basedOn w:val="DefaultParagraphFont"/>
    <w:link w:val="Header"/>
    <w:uiPriority w:val="2"/>
    <w:rsid w:val="00795852"/>
    <w:rPr>
      <w:rFonts w:cs="Tahoma" w:asciiTheme="majorHAnsi" w:hAnsiTheme="majorHAnsi"/>
      <w:color w:val="000000" w:themeColor="text1"/>
      <w:sz w:val="18"/>
    </w:rPr>
  </w:style>
  <w:style w:type="character" w:styleId="TitleChar" w:customStyle="1">
    <w:name w:val="Title Char"/>
    <w:basedOn w:val="DefaultParagraphFont"/>
    <w:link w:val="Title"/>
    <w:uiPriority w:val="1"/>
    <w:rsid w:val="008473AA"/>
    <w:rPr>
      <w:rFonts w:asciiTheme="minorHAnsi" w:cstheme="minorBidi" w:hAnsiTheme="minorHAnsi"/>
      <w:b w:val="1"/>
      <w:color w:val="000000" w:themeColor="text1"/>
      <w:sz w:val="48"/>
      <w:szCs w:val="66"/>
    </w:rPr>
  </w:style>
  <w:style w:type="table" w:styleId="TableGridLight1" w:customStyle="1">
    <w:name w:val="Table Grid Light1"/>
    <w:basedOn w:val="TableNormal"/>
    <w:uiPriority w:val="40"/>
    <w:rsid w:val="008473AA"/>
    <w:rPr>
      <w:rFonts w:cstheme="minorBidi"/>
      <w:sz w:val="18"/>
      <w:szCs w:val="18"/>
    </w:rPr>
    <w:tblPr>
      <w:tblCellMar>
        <w:left w:w="0.0" w:type="dxa"/>
        <w:right w:w="0.0" w:type="dxa"/>
      </w:tblCellMar>
    </w:tblPr>
  </w:style>
  <w:style w:type="paragraph" w:styleId="NoSpacing">
    <w:name w:val="No Spacing"/>
    <w:uiPriority w:val="13"/>
    <w:qFormat w:val="1"/>
    <w:rsid w:val="008473AA"/>
    <w:rPr>
      <w:rFonts w:cstheme="minorBidi"/>
      <w:sz w:val="18"/>
      <w:szCs w:val="18"/>
    </w:rPr>
  </w:style>
  <w:style w:type="character" w:styleId="Strong">
    <w:name w:val="Strong"/>
    <w:basedOn w:val="DefaultParagraphFont"/>
    <w:uiPriority w:val="12"/>
    <w:qFormat w:val="1"/>
    <w:rsid w:val="008473AA"/>
    <w:rPr>
      <w:b w:val="1"/>
      <w:bCs w:val="1"/>
    </w:rPr>
  </w:style>
  <w:style w:type="paragraph" w:styleId="NormalCentre" w:customStyle="1">
    <w:name w:val="Normal – Centre"/>
    <w:basedOn w:val="Normal"/>
    <w:uiPriority w:val="10"/>
    <w:qFormat w:val="1"/>
    <w:rsid w:val="008473AA"/>
    <w:pPr>
      <w:jc w:val="center"/>
    </w:pPr>
    <w:rPr>
      <w:sz w:val="22"/>
    </w:rPr>
  </w:style>
  <w:style w:type="paragraph" w:styleId="NormalCentrewithspace" w:customStyle="1">
    <w:name w:val="Normal – Centre with space"/>
    <w:basedOn w:val="Normal"/>
    <w:uiPriority w:val="11"/>
    <w:qFormat w:val="1"/>
    <w:rsid w:val="008473AA"/>
    <w:pPr>
      <w:spacing w:after="120" w:before="320" w:line="276" w:lineRule="auto"/>
      <w:contextualSpacing w:val="1"/>
      <w:jc w:val="center"/>
    </w:pPr>
    <w:rPr>
      <w:sz w:val="22"/>
    </w:rPr>
  </w:style>
  <w:style w:type="character" w:styleId="SubtleEmphasis">
    <w:name w:val="Subtle Emphasis"/>
    <w:basedOn w:val="DefaultParagraphFont"/>
    <w:uiPriority w:val="14"/>
    <w:qFormat w:val="1"/>
    <w:rsid w:val="008473AA"/>
    <w:rPr>
      <w:i w:val="1"/>
      <w:iCs w:val="1"/>
      <w:color w:val="auto"/>
    </w:rPr>
  </w:style>
  <w:style w:type="paragraph" w:styleId="NormalSmall" w:customStyle="1">
    <w:name w:val="Normal – Small"/>
    <w:basedOn w:val="Normal"/>
    <w:qFormat w:val="1"/>
    <w:rsid w:val="008473AA"/>
    <w:rPr>
      <w:sz w:val="16"/>
    </w:rPr>
  </w:style>
  <w:style w:type="paragraph" w:styleId="NormalLarge" w:customStyle="1">
    <w:name w:val="Normal – Large"/>
    <w:basedOn w:val="Normal"/>
    <w:link w:val="NormalLargeChar"/>
    <w:qFormat w:val="1"/>
    <w:rsid w:val="008473AA"/>
    <w:pPr>
      <w:jc w:val="center"/>
    </w:pPr>
    <w:rPr>
      <w:b w:val="1"/>
      <w:sz w:val="36"/>
    </w:rPr>
  </w:style>
  <w:style w:type="character" w:styleId="NormalLargeChar" w:customStyle="1">
    <w:name w:val="Normal – Large Char"/>
    <w:basedOn w:val="DefaultParagraphFont"/>
    <w:link w:val="NormalLarge"/>
    <w:rsid w:val="008473AA"/>
    <w:rPr>
      <w:rFonts w:asciiTheme="minorHAnsi" w:cstheme="minorBidi" w:hAnsiTheme="minorHAnsi"/>
      <w:b w:val="1"/>
      <w:sz w:val="36"/>
      <w:szCs w:val="18"/>
    </w:rPr>
  </w:style>
  <w:style w:type="paragraph" w:styleId="Footer">
    <w:name w:val="footer"/>
    <w:basedOn w:val="Normal"/>
    <w:link w:val="FooterChar"/>
    <w:uiPriority w:val="99"/>
    <w:unhideWhenUsed w:val="1"/>
    <w:rsid w:val="008473AA"/>
    <w:pPr>
      <w:tabs>
        <w:tab w:val="center" w:pos="4680"/>
        <w:tab w:val="right" w:pos="9360"/>
      </w:tabs>
    </w:pPr>
  </w:style>
  <w:style w:type="character" w:styleId="FooterChar" w:customStyle="1">
    <w:name w:val="Footer Char"/>
    <w:basedOn w:val="DefaultParagraphFont"/>
    <w:link w:val="Footer"/>
    <w:uiPriority w:val="99"/>
    <w:rsid w:val="008473AA"/>
    <w:rPr>
      <w:rFonts w:asciiTheme="minorHAnsi" w:cstheme="minorBidi" w:hAnsiTheme="minorHAnsi"/>
      <w:sz w:val="18"/>
      <w:szCs w:val="18"/>
    </w:rPr>
  </w:style>
  <w:style w:type="paragraph" w:styleId="BalloonText">
    <w:name w:val="Balloon Text"/>
    <w:basedOn w:val="Normal"/>
    <w:link w:val="BalloonTextChar"/>
    <w:uiPriority w:val="99"/>
    <w:semiHidden w:val="1"/>
    <w:unhideWhenUsed w:val="1"/>
    <w:rsid w:val="0073207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3207B"/>
    <w:rPr>
      <w:rFonts w:ascii="Tahoma" w:cs="Tahoma" w:hAnsi="Tahoma"/>
      <w:sz w:val="16"/>
      <w:szCs w:val="16"/>
    </w:rPr>
  </w:style>
  <w:style w:type="character" w:styleId="PlaceholderText">
    <w:name w:val="Placeholder Text"/>
    <w:basedOn w:val="DefaultParagraphFont"/>
    <w:uiPriority w:val="99"/>
    <w:semiHidden w:val="1"/>
    <w:rsid w:val="00187927"/>
    <w:rPr>
      <w:color w:val="808080"/>
    </w:rPr>
  </w:style>
  <w:style w:type="paragraph" w:styleId="ListParagraph">
    <w:name w:val="List Paragraph"/>
    <w:basedOn w:val="Normal"/>
    <w:uiPriority w:val="34"/>
    <w:qFormat w:val="1"/>
    <w:rsid w:val="0002009A"/>
    <w:pPr>
      <w:ind w:left="720"/>
      <w:contextualSpacing w:val="1"/>
    </w:pPr>
  </w:style>
  <w:style w:type="table" w:styleId="TableGrid">
    <w:name w:val="Table Grid"/>
    <w:basedOn w:val="TableNormal"/>
    <w:uiPriority w:val="5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CommentText">
    <w:name w:val="annotation text"/>
    <w:basedOn w:val="Normal"/>
    <w:link w:val="CommentTextChar"/>
    <w:uiPriority w:val="99"/>
    <w:semiHidden w:val="1"/>
    <w:unhideWhenUsed w:val="1"/>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sz w:val="18"/>
      <w:szCs w:val="18"/>
    </w:rPr>
    <w:tblPr>
      <w:tblStyleRowBandSize w:val="1"/>
      <w:tblStyleColBandSize w:val="1"/>
      <w:tblCellMar>
        <w:top w:w="0.0" w:type="dxa"/>
        <w:left w:w="115.0" w:type="dxa"/>
        <w:bottom w:w="0.0" w:type="dxa"/>
        <w:right w:w="115.0" w:type="dxa"/>
      </w:tblCellMar>
    </w:tblPr>
    <w:tcPr>
      <w:vAlign w:val="center"/>
    </w:tcPr>
    <w:tblStylePr w:type="band1Horz">
      <w:tcPr>
        <w:tcBorders>
          <w:top w:color="93cddc" w:space="0" w:sz="4" w:val="single"/>
          <w:left w:color="93cddc" w:space="0" w:sz="4" w:val="single"/>
          <w:bottom w:color="93cddc" w:space="0" w:sz="4" w:val="single"/>
          <w:right w:color="93cddc" w:space="0" w:sz="4" w:val="single"/>
          <w:insideH w:color="93cddc" w:space="0" w:sz="4" w:val="single"/>
          <w:insideV w:color="93cddc" w:space="0" w:sz="4" w:val="single"/>
        </w:tcBorders>
        <w:shd w:fill="dbeef3" w:val="clear"/>
      </w:tcPr>
    </w:tblStylePr>
    <w:tblStylePr w:type="firstCol">
      <w:pPr>
        <w:jc w:val="center"/>
      </w:pPr>
      <w:rPr>
        <w:b w:val="1"/>
        <w:bCs w:val="1"/>
        <w:i w:val="0"/>
        <w:iCs w:val="0"/>
        <w:sz w:val="36"/>
        <w:szCs w:val="36"/>
      </w:rPr>
    </w:tblStylePr>
    <w:tblStylePr w:type="firstRow">
      <w:rPr>
        <w:rFonts w:ascii="Century Gothic" w:cs="Century Gothic" w:eastAsia="Century Gothic" w:hAnsi="Century Gothic"/>
        <w:b w:val="1"/>
        <w:bCs w:val="1"/>
        <w:i w:val="0"/>
        <w:iCs w:val="0"/>
      </w:rPr>
      <w:tcPr>
        <w:tcBorders>
          <w:top w:color="4bacc6" w:space="0" w:sz="4" w:val="single"/>
          <w:left w:color="4bacc6" w:space="0" w:sz="4" w:val="single"/>
          <w:bottom w:color="4bacc6" w:space="0" w:sz="4" w:val="single"/>
          <w:right w:color="4bacc6" w:space="0" w:sz="4" w:val="single"/>
          <w:insideH w:color="4bacc6" w:space="0" w:sz="4" w:val="single"/>
          <w:insideV w:color="4bacc6" w:space="0" w:sz="4" w:val="single"/>
        </w:tcBorders>
        <w:shd w:fill="4bacc6" w:val="clear"/>
        <w:tcMar>
          <w:top w:w="144.0" w:type="dxa"/>
          <w:left w:w="115.0" w:type="dxa"/>
          <w:bottom w:w="144.0" w:type="dxa"/>
          <w:right w:w="115.0" w:type="dxa"/>
        </w:tcMar>
      </w:tcPr>
    </w:tblStylePr>
  </w:style>
  <w:style w:type="table" w:styleId="Table2">
    <w:basedOn w:val="TableNormal"/>
    <w:rPr>
      <w:sz w:val="18"/>
      <w:szCs w:val="18"/>
    </w:rPr>
    <w:tblPr>
      <w:tblStyleRowBandSize w:val="1"/>
      <w:tblStyleColBandSize w:val="1"/>
      <w:tblCellMar>
        <w:top w:w="0.0" w:type="dxa"/>
        <w:left w:w="115.0" w:type="dxa"/>
        <w:bottom w:w="0.0" w:type="dxa"/>
        <w:right w:w="115.0" w:type="dxa"/>
      </w:tblCellMar>
    </w:tblPr>
    <w:tcPr>
      <w:vAlign w:val="center"/>
    </w:tcPr>
    <w:tblStylePr w:type="band1Horz">
      <w:tcPr>
        <w:tcBorders>
          <w:top w:color="93cddc" w:space="0" w:sz="4" w:val="single"/>
          <w:left w:color="93cddc" w:space="0" w:sz="4" w:val="single"/>
          <w:bottom w:color="93cddc" w:space="0" w:sz="4" w:val="single"/>
          <w:right w:color="93cddc" w:space="0" w:sz="4" w:val="single"/>
          <w:insideH w:color="93cddc" w:space="0" w:sz="4" w:val="single"/>
          <w:insideV w:color="93cddc" w:space="0" w:sz="4" w:val="single"/>
        </w:tcBorders>
        <w:shd w:fill="dbeef3" w:val="clear"/>
      </w:tcPr>
    </w:tblStylePr>
    <w:tblStylePr w:type="firstCol">
      <w:pPr>
        <w:jc w:val="center"/>
      </w:pPr>
      <w:rPr>
        <w:b w:val="1"/>
        <w:bCs w:val="1"/>
        <w:i w:val="0"/>
        <w:iCs w:val="0"/>
        <w:sz w:val="36"/>
        <w:szCs w:val="36"/>
      </w:rPr>
    </w:tblStylePr>
    <w:tblStylePr w:type="firstRow">
      <w:rPr>
        <w:rFonts w:ascii="Century Gothic" w:cs="Century Gothic" w:eastAsia="Century Gothic" w:hAnsi="Century Gothic"/>
        <w:b w:val="1"/>
        <w:bCs w:val="1"/>
        <w:i w:val="0"/>
        <w:iCs w:val="0"/>
      </w:rPr>
      <w:tcPr>
        <w:tcBorders>
          <w:top w:color="4bacc6" w:space="0" w:sz="4" w:val="single"/>
          <w:left w:color="4bacc6" w:space="0" w:sz="4" w:val="single"/>
          <w:bottom w:color="4bacc6" w:space="0" w:sz="4" w:val="single"/>
          <w:right w:color="4bacc6" w:space="0" w:sz="4" w:val="single"/>
          <w:insideH w:color="4bacc6" w:space="0" w:sz="4" w:val="single"/>
          <w:insideV w:color="4bacc6" w:space="0" w:sz="4" w:val="single"/>
        </w:tcBorders>
        <w:shd w:fill="4bacc6" w:val="clear"/>
        <w:tcMar>
          <w:top w:w="144.0" w:type="dxa"/>
          <w:left w:w="115.0" w:type="dxa"/>
          <w:bottom w:w="144.0" w:type="dxa"/>
          <w:right w:w="115.0" w:type="dxa"/>
        </w:tcMar>
      </w:tcPr>
    </w:tblStylePr>
  </w:style>
  <w:style w:type="table" w:styleId="Table3">
    <w:basedOn w:val="TableNormal"/>
    <w:rPr>
      <w:sz w:val="18"/>
      <w:szCs w:val="18"/>
    </w:rPr>
    <w:tblPr>
      <w:tblStyleRowBandSize w:val="1"/>
      <w:tblStyleColBandSize w:val="1"/>
      <w:tblCellMar>
        <w:top w:w="0.0" w:type="dxa"/>
        <w:left w:w="115.0" w:type="dxa"/>
        <w:bottom w:w="0.0" w:type="dxa"/>
        <w:right w:w="115.0" w:type="dxa"/>
      </w:tblCellMar>
    </w:tblPr>
    <w:tcPr>
      <w:vAlign w:val="center"/>
    </w:tcPr>
    <w:tblStylePr w:type="band1Horz">
      <w:tcPr>
        <w:tcBorders>
          <w:top w:color="93cddc" w:space="0" w:sz="4" w:val="single"/>
          <w:left w:color="93cddc" w:space="0" w:sz="4" w:val="single"/>
          <w:bottom w:color="93cddc" w:space="0" w:sz="4" w:val="single"/>
          <w:right w:color="93cddc" w:space="0" w:sz="4" w:val="single"/>
          <w:insideH w:color="93cddc" w:space="0" w:sz="4" w:val="single"/>
          <w:insideV w:color="93cddc" w:space="0" w:sz="4" w:val="single"/>
        </w:tcBorders>
        <w:shd w:fill="dbeef3" w:val="clear"/>
      </w:tcPr>
    </w:tblStylePr>
    <w:tblStylePr w:type="firstCol">
      <w:pPr>
        <w:jc w:val="center"/>
      </w:pPr>
      <w:rPr>
        <w:b w:val="1"/>
        <w:bCs w:val="1"/>
        <w:i w:val="0"/>
        <w:iCs w:val="0"/>
        <w:sz w:val="36"/>
        <w:szCs w:val="36"/>
      </w:rPr>
    </w:tblStylePr>
    <w:tblStylePr w:type="firstRow">
      <w:rPr>
        <w:rFonts w:ascii="Century Gothic" w:cs="Century Gothic" w:eastAsia="Century Gothic" w:hAnsi="Century Gothic"/>
        <w:b w:val="1"/>
        <w:bCs w:val="1"/>
        <w:i w:val="0"/>
        <w:iCs w:val="0"/>
      </w:rPr>
      <w:tcPr>
        <w:tcBorders>
          <w:top w:color="4bacc6" w:space="0" w:sz="4" w:val="single"/>
          <w:left w:color="4bacc6" w:space="0" w:sz="4" w:val="single"/>
          <w:bottom w:color="4bacc6" w:space="0" w:sz="4" w:val="single"/>
          <w:right w:color="4bacc6" w:space="0" w:sz="4" w:val="single"/>
          <w:insideH w:color="4bacc6" w:space="0" w:sz="4" w:val="single"/>
          <w:insideV w:color="4bacc6" w:space="0" w:sz="4" w:val="single"/>
        </w:tcBorders>
        <w:shd w:fill="4bacc6" w:val="clear"/>
        <w:tcMar>
          <w:top w:w="144.0" w:type="dxa"/>
          <w:left w:w="115.0" w:type="dxa"/>
          <w:bottom w:w="144.0" w:type="dxa"/>
          <w:right w:w="115.0" w:type="dxa"/>
        </w:tcMar>
      </w:tcPr>
    </w:tblStylePr>
  </w:style>
  <w:style w:type="table" w:styleId="Table4">
    <w:basedOn w:val="TableNormal"/>
    <w:rPr>
      <w:sz w:val="18"/>
      <w:szCs w:val="18"/>
    </w:rPr>
    <w:tblPr>
      <w:tblStyleRowBandSize w:val="1"/>
      <w:tblStyleColBandSize w:val="1"/>
      <w:tblCellMar>
        <w:top w:w="0.0" w:type="dxa"/>
        <w:left w:w="115.0" w:type="dxa"/>
        <w:bottom w:w="0.0" w:type="dxa"/>
        <w:right w:w="115.0" w:type="dxa"/>
      </w:tblCellMar>
    </w:tblPr>
    <w:tcPr>
      <w:vAlign w:val="center"/>
    </w:tcPr>
    <w:tblStylePr w:type="band1Horz">
      <w:tcPr>
        <w:tcBorders>
          <w:top w:color="93cddc" w:space="0" w:sz="4" w:val="single"/>
          <w:left w:color="93cddc" w:space="0" w:sz="4" w:val="single"/>
          <w:bottom w:color="93cddc" w:space="0" w:sz="4" w:val="single"/>
          <w:right w:color="93cddc" w:space="0" w:sz="4" w:val="single"/>
          <w:insideH w:color="93cddc" w:space="0" w:sz="4" w:val="single"/>
          <w:insideV w:color="93cddc" w:space="0" w:sz="4" w:val="single"/>
        </w:tcBorders>
        <w:shd w:fill="dbeef3" w:val="clear"/>
      </w:tcPr>
    </w:tblStylePr>
    <w:tblStylePr w:type="firstCol">
      <w:pPr>
        <w:jc w:val="center"/>
      </w:pPr>
      <w:rPr>
        <w:b w:val="1"/>
        <w:bCs w:val="1"/>
        <w:i w:val="0"/>
        <w:iCs w:val="0"/>
        <w:sz w:val="36"/>
        <w:szCs w:val="36"/>
      </w:rPr>
    </w:tblStylePr>
    <w:tblStylePr w:type="firstRow">
      <w:rPr>
        <w:rFonts w:ascii="Century Gothic" w:cs="Century Gothic" w:eastAsia="Century Gothic" w:hAnsi="Century Gothic"/>
        <w:b w:val="1"/>
        <w:bCs w:val="1"/>
        <w:i w:val="0"/>
        <w:iCs w:val="0"/>
      </w:rPr>
      <w:tcPr>
        <w:tcBorders>
          <w:top w:color="4bacc6" w:space="0" w:sz="4" w:val="single"/>
          <w:left w:color="4bacc6" w:space="0" w:sz="4" w:val="single"/>
          <w:bottom w:color="4bacc6" w:space="0" w:sz="4" w:val="single"/>
          <w:right w:color="4bacc6" w:space="0" w:sz="4" w:val="single"/>
          <w:insideH w:color="4bacc6" w:space="0" w:sz="4" w:val="single"/>
          <w:insideV w:color="4bacc6" w:space="0" w:sz="4" w:val="single"/>
        </w:tcBorders>
        <w:shd w:fill="4bacc6" w:val="clear"/>
        <w:tcMar>
          <w:top w:w="144.0" w:type="dxa"/>
          <w:left w:w="115.0" w:type="dxa"/>
          <w:bottom w:w="144.0" w:type="dxa"/>
          <w:right w:w="115.0" w:type="dxa"/>
        </w:tcMar>
      </w:tcPr>
    </w:tblStyle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Theme1">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f6S3yMnnyKBN2pZnEZwwhoOU6A==">CgMxLjA4AHIhMTNMX3RTS3R0RmRTeTF1MHh1QW00czZPRkJuX25aQnhH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2025-08-05T09:26:00Z</dcterms:created>
  <dc:creator>Laura Cameron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0x010100316635D900C8DA4FBE8458D1A89AC7BA</vt:lpwstr>
  </property>
  <property fmtid="{D5CDD505-2E9C-101B-9397-08002B2CF9AE}" pid="3" name="MediaServiceImageTags">
    <vt:lpwstr/>
  </property>
</Properties>
</file>